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29BF" w:rsidRDefault="003D29BF" w:rsidP="006E264D">
      <w:pPr>
        <w:tabs>
          <w:tab w:val="left" w:pos="708"/>
        </w:tabs>
        <w:spacing w:after="0"/>
        <w:jc w:val="center"/>
        <w:rPr>
          <w:rFonts w:ascii="Arial" w:eastAsia="Arial" w:hAnsi="Arial" w:cs="Arial"/>
          <w:b/>
          <w:color w:val="548DD4" w:themeColor="text2" w:themeTint="99"/>
          <w:sz w:val="32"/>
          <w:szCs w:val="32"/>
          <w:lang w:val="ca-ES"/>
        </w:rPr>
      </w:pPr>
    </w:p>
    <w:p w:rsidR="00953F26" w:rsidRPr="00AE6C24" w:rsidRDefault="00953F26" w:rsidP="00953F26">
      <w:pPr>
        <w:spacing w:after="0"/>
        <w:jc w:val="center"/>
        <w:rPr>
          <w:rFonts w:ascii="Arial" w:hAnsi="Arial" w:cs="Arial"/>
          <w:b/>
          <w:color w:val="365F91" w:themeColor="accent1" w:themeShade="BF"/>
          <w:sz w:val="36"/>
          <w:szCs w:val="36"/>
          <w:lang w:val="en-GB"/>
        </w:rPr>
      </w:pPr>
      <w:bookmarkStart w:id="0" w:name="_GoBack"/>
      <w:r>
        <w:rPr>
          <w:rFonts w:ascii="Arial" w:hAnsi="Arial" w:cs="Arial"/>
          <w:b/>
          <w:color w:val="365F91" w:themeColor="accent1" w:themeShade="BF"/>
          <w:sz w:val="36"/>
          <w:szCs w:val="36"/>
          <w:lang w:val="en-GB"/>
        </w:rPr>
        <w:t xml:space="preserve">The memory of </w:t>
      </w:r>
      <w:r w:rsidR="00BF4033">
        <w:rPr>
          <w:rFonts w:ascii="Arial" w:hAnsi="Arial" w:cs="Arial"/>
          <w:b/>
          <w:color w:val="365F91" w:themeColor="accent1" w:themeShade="BF"/>
          <w:sz w:val="36"/>
          <w:szCs w:val="36"/>
          <w:lang w:val="en-GB"/>
        </w:rPr>
        <w:t>s</w:t>
      </w:r>
      <w:r>
        <w:rPr>
          <w:rFonts w:ascii="Arial" w:hAnsi="Arial" w:cs="Arial"/>
          <w:b/>
          <w:color w:val="365F91" w:themeColor="accent1" w:themeShade="BF"/>
          <w:sz w:val="36"/>
          <w:szCs w:val="36"/>
          <w:lang w:val="en-GB"/>
        </w:rPr>
        <w:t xml:space="preserve">tate violence </w:t>
      </w:r>
      <w:r w:rsidR="00707944">
        <w:rPr>
          <w:rFonts w:ascii="Arial" w:hAnsi="Arial" w:cs="Arial"/>
          <w:b/>
          <w:color w:val="365F91" w:themeColor="accent1" w:themeShade="BF"/>
          <w:sz w:val="36"/>
          <w:szCs w:val="36"/>
          <w:lang w:val="en-GB"/>
        </w:rPr>
        <w:t>will be</w:t>
      </w:r>
      <w:r>
        <w:rPr>
          <w:rFonts w:ascii="Arial" w:hAnsi="Arial" w:cs="Arial"/>
          <w:b/>
          <w:color w:val="365F91" w:themeColor="accent1" w:themeShade="BF"/>
          <w:sz w:val="36"/>
          <w:szCs w:val="36"/>
          <w:lang w:val="en-GB"/>
        </w:rPr>
        <w:t xml:space="preserve"> discussed </w:t>
      </w:r>
      <w:r w:rsidR="00BF4033">
        <w:rPr>
          <w:rFonts w:ascii="Arial" w:hAnsi="Arial" w:cs="Arial"/>
          <w:b/>
          <w:color w:val="365F91" w:themeColor="accent1" w:themeShade="BF"/>
          <w:sz w:val="36"/>
          <w:szCs w:val="36"/>
          <w:lang w:val="en-GB"/>
        </w:rPr>
        <w:t>within</w:t>
      </w:r>
      <w:r>
        <w:rPr>
          <w:rFonts w:ascii="Arial" w:hAnsi="Arial" w:cs="Arial"/>
          <w:b/>
          <w:color w:val="365F91" w:themeColor="accent1" w:themeShade="BF"/>
          <w:sz w:val="36"/>
          <w:szCs w:val="36"/>
          <w:lang w:val="en-GB"/>
        </w:rPr>
        <w:t xml:space="preserve"> an international seminar in Barcelona</w:t>
      </w:r>
    </w:p>
    <w:p w:rsidR="003C16F6" w:rsidRPr="00AE6C24" w:rsidRDefault="003C16F6" w:rsidP="003C16F6">
      <w:pPr>
        <w:spacing w:after="0"/>
        <w:jc w:val="both"/>
        <w:rPr>
          <w:rFonts w:ascii="Arial" w:hAnsi="Arial" w:cs="Arial"/>
          <w:color w:val="auto"/>
          <w:lang w:val="en-GB"/>
        </w:rPr>
      </w:pPr>
    </w:p>
    <w:p w:rsidR="00B647F9" w:rsidRPr="00B647F9" w:rsidRDefault="00B647F9" w:rsidP="00B647F9">
      <w:pPr>
        <w:pStyle w:val="Prrafodelista"/>
        <w:rPr>
          <w:rFonts w:ascii="Arial" w:hAnsi="Arial" w:cs="Arial"/>
          <w:color w:val="548DD4" w:themeColor="text2" w:themeTint="99"/>
          <w:lang w:val="en-GB"/>
        </w:rPr>
      </w:pPr>
    </w:p>
    <w:p w:rsidR="00B647F9" w:rsidRDefault="00887DBC" w:rsidP="00B647F9">
      <w:pPr>
        <w:pStyle w:val="Prrafodelista"/>
        <w:numPr>
          <w:ilvl w:val="0"/>
          <w:numId w:val="5"/>
        </w:numPr>
        <w:spacing w:after="0"/>
        <w:jc w:val="both"/>
        <w:rPr>
          <w:rFonts w:ascii="Arial" w:hAnsi="Arial" w:cs="Arial"/>
          <w:color w:val="548DD4" w:themeColor="text2" w:themeTint="99"/>
          <w:lang w:val="en-GB"/>
        </w:rPr>
      </w:pPr>
      <w:r>
        <w:rPr>
          <w:rFonts w:ascii="Arial" w:hAnsi="Arial" w:cs="Arial"/>
          <w:color w:val="548DD4" w:themeColor="text2" w:themeTint="99"/>
          <w:lang w:val="en-GB"/>
        </w:rPr>
        <w:t>Experts from Argentina, Chile and Spain will analyse the discourse of perpetrators and the construction of the memor</w:t>
      </w:r>
      <w:r w:rsidR="00707944">
        <w:rPr>
          <w:rFonts w:ascii="Arial" w:hAnsi="Arial" w:cs="Arial"/>
          <w:color w:val="548DD4" w:themeColor="text2" w:themeTint="99"/>
          <w:lang w:val="en-GB"/>
        </w:rPr>
        <w:t>y of s</w:t>
      </w:r>
      <w:r>
        <w:rPr>
          <w:rFonts w:ascii="Arial" w:hAnsi="Arial" w:cs="Arial"/>
          <w:color w:val="548DD4" w:themeColor="text2" w:themeTint="99"/>
          <w:lang w:val="en-GB"/>
        </w:rPr>
        <w:t>tate violence during a seminar o</w:t>
      </w:r>
      <w:r w:rsidR="00B647F9">
        <w:rPr>
          <w:rFonts w:ascii="Arial" w:hAnsi="Arial" w:cs="Arial"/>
          <w:color w:val="548DD4" w:themeColor="text2" w:themeTint="99"/>
          <w:lang w:val="en-GB"/>
        </w:rPr>
        <w:t xml:space="preserve">rganized by the Institute of Present Pasts of </w:t>
      </w:r>
      <w:r w:rsidR="00A61227">
        <w:rPr>
          <w:rFonts w:ascii="Arial" w:hAnsi="Arial" w:cs="Arial"/>
          <w:color w:val="548DD4" w:themeColor="text2" w:themeTint="99"/>
          <w:lang w:val="en-GB"/>
        </w:rPr>
        <w:t xml:space="preserve">the </w:t>
      </w:r>
      <w:r w:rsidR="00B647F9">
        <w:rPr>
          <w:rFonts w:ascii="Arial" w:hAnsi="Arial" w:cs="Arial"/>
          <w:color w:val="548DD4" w:themeColor="text2" w:themeTint="99"/>
          <w:lang w:val="en-GB"/>
        </w:rPr>
        <w:t>City Council</w:t>
      </w:r>
      <w:r w:rsidR="00A61227">
        <w:rPr>
          <w:rFonts w:ascii="Arial" w:hAnsi="Arial" w:cs="Arial"/>
          <w:color w:val="548DD4" w:themeColor="text2" w:themeTint="99"/>
          <w:lang w:val="en-GB"/>
        </w:rPr>
        <w:t xml:space="preserve"> of Barcelona</w:t>
      </w:r>
      <w:r w:rsidR="00B647F9">
        <w:rPr>
          <w:rFonts w:ascii="Arial" w:hAnsi="Arial" w:cs="Arial"/>
          <w:color w:val="548DD4" w:themeColor="text2" w:themeTint="99"/>
          <w:lang w:val="en-GB"/>
        </w:rPr>
        <w:t xml:space="preserve"> in collaboration with the European Observatory on Memories, </w:t>
      </w:r>
      <w:proofErr w:type="spellStart"/>
      <w:r w:rsidR="001D2E0C">
        <w:rPr>
          <w:rFonts w:ascii="Arial" w:hAnsi="Arial" w:cs="Arial"/>
          <w:color w:val="548DD4" w:themeColor="text2" w:themeTint="99"/>
          <w:lang w:val="en-GB"/>
        </w:rPr>
        <w:t>Fundació</w:t>
      </w:r>
      <w:proofErr w:type="spellEnd"/>
      <w:r w:rsidR="001D2E0C">
        <w:rPr>
          <w:rFonts w:ascii="Arial" w:hAnsi="Arial" w:cs="Arial"/>
          <w:color w:val="548DD4" w:themeColor="text2" w:themeTint="99"/>
          <w:lang w:val="en-GB"/>
        </w:rPr>
        <w:t xml:space="preserve"> </w:t>
      </w:r>
      <w:proofErr w:type="spellStart"/>
      <w:r w:rsidR="001D2E0C">
        <w:rPr>
          <w:rFonts w:ascii="Arial" w:hAnsi="Arial" w:cs="Arial"/>
          <w:color w:val="548DD4" w:themeColor="text2" w:themeTint="99"/>
          <w:lang w:val="en-GB"/>
        </w:rPr>
        <w:t>Ci</w:t>
      </w:r>
      <w:r>
        <w:rPr>
          <w:rFonts w:ascii="Arial" w:hAnsi="Arial" w:cs="Arial"/>
          <w:color w:val="548DD4" w:themeColor="text2" w:themeTint="99"/>
          <w:lang w:val="en-GB"/>
        </w:rPr>
        <w:t>p</w:t>
      </w:r>
      <w:r w:rsidR="001D2E0C">
        <w:rPr>
          <w:rFonts w:ascii="Arial" w:hAnsi="Arial" w:cs="Arial"/>
          <w:color w:val="548DD4" w:themeColor="text2" w:themeTint="99"/>
          <w:lang w:val="en-GB"/>
        </w:rPr>
        <w:t>r</w:t>
      </w:r>
      <w:r>
        <w:rPr>
          <w:rFonts w:ascii="Arial" w:hAnsi="Arial" w:cs="Arial"/>
          <w:color w:val="548DD4" w:themeColor="text2" w:themeTint="99"/>
          <w:lang w:val="en-GB"/>
        </w:rPr>
        <w:t>iano</w:t>
      </w:r>
      <w:proofErr w:type="spellEnd"/>
      <w:r>
        <w:rPr>
          <w:rFonts w:ascii="Arial" w:hAnsi="Arial" w:cs="Arial"/>
          <w:color w:val="548DD4" w:themeColor="text2" w:themeTint="99"/>
          <w:lang w:val="en-GB"/>
        </w:rPr>
        <w:t xml:space="preserve"> </w:t>
      </w:r>
      <w:proofErr w:type="spellStart"/>
      <w:r>
        <w:rPr>
          <w:rFonts w:ascii="Arial" w:hAnsi="Arial" w:cs="Arial"/>
          <w:color w:val="548DD4" w:themeColor="text2" w:themeTint="99"/>
          <w:lang w:val="en-GB"/>
        </w:rPr>
        <w:t>García</w:t>
      </w:r>
      <w:proofErr w:type="spellEnd"/>
      <w:r w:rsidR="00B647F9">
        <w:rPr>
          <w:rFonts w:ascii="Arial" w:hAnsi="Arial" w:cs="Arial"/>
          <w:color w:val="548DD4" w:themeColor="text2" w:themeTint="99"/>
          <w:lang w:val="en-GB"/>
        </w:rPr>
        <w:t xml:space="preserve"> and the Consorti</w:t>
      </w:r>
      <w:r>
        <w:rPr>
          <w:rFonts w:ascii="Arial" w:hAnsi="Arial" w:cs="Arial"/>
          <w:color w:val="548DD4" w:themeColor="text2" w:themeTint="99"/>
          <w:lang w:val="en-GB"/>
        </w:rPr>
        <w:t>um for Advanced Studies Abroad;</w:t>
      </w:r>
    </w:p>
    <w:p w:rsidR="00A61227" w:rsidRPr="00A61227" w:rsidRDefault="00A61227" w:rsidP="00A61227">
      <w:pPr>
        <w:pStyle w:val="Prrafodelista"/>
        <w:rPr>
          <w:rFonts w:ascii="Arial" w:hAnsi="Arial" w:cs="Arial"/>
          <w:color w:val="548DD4" w:themeColor="text2" w:themeTint="99"/>
          <w:lang w:val="en-GB"/>
        </w:rPr>
      </w:pPr>
    </w:p>
    <w:p w:rsidR="00A61227" w:rsidRPr="00B647F9" w:rsidRDefault="00A61227" w:rsidP="00A61227">
      <w:pPr>
        <w:pStyle w:val="Prrafodelista"/>
        <w:numPr>
          <w:ilvl w:val="0"/>
          <w:numId w:val="5"/>
        </w:numPr>
        <w:spacing w:after="0"/>
        <w:jc w:val="both"/>
        <w:rPr>
          <w:rFonts w:ascii="Arial" w:hAnsi="Arial" w:cs="Arial"/>
          <w:color w:val="548DD4" w:themeColor="text2" w:themeTint="99"/>
          <w:lang w:val="en-GB"/>
        </w:rPr>
      </w:pPr>
      <w:r>
        <w:rPr>
          <w:rFonts w:ascii="Arial" w:hAnsi="Arial" w:cs="Arial"/>
          <w:color w:val="548DD4" w:themeColor="text2" w:themeTint="99"/>
          <w:lang w:val="en-GB"/>
        </w:rPr>
        <w:t xml:space="preserve">The purpose is </w:t>
      </w:r>
      <w:r w:rsidR="00887DBC">
        <w:rPr>
          <w:rFonts w:ascii="Arial" w:hAnsi="Arial" w:cs="Arial"/>
          <w:color w:val="548DD4" w:themeColor="text2" w:themeTint="99"/>
          <w:lang w:val="en-GB"/>
        </w:rPr>
        <w:t>to promote a debate</w:t>
      </w:r>
      <w:r>
        <w:rPr>
          <w:rFonts w:ascii="Arial" w:hAnsi="Arial" w:cs="Arial"/>
          <w:color w:val="548DD4" w:themeColor="text2" w:themeTint="99"/>
          <w:lang w:val="en-GB"/>
        </w:rPr>
        <w:t xml:space="preserve"> </w:t>
      </w:r>
      <w:r w:rsidR="008E1F45">
        <w:rPr>
          <w:rFonts w:ascii="Arial" w:hAnsi="Arial" w:cs="Arial"/>
          <w:color w:val="548DD4" w:themeColor="text2" w:themeTint="99"/>
          <w:lang w:val="en-GB"/>
        </w:rPr>
        <w:t xml:space="preserve">from </w:t>
      </w:r>
      <w:r w:rsidR="00887DBC">
        <w:rPr>
          <w:rFonts w:ascii="Arial" w:hAnsi="Arial" w:cs="Arial"/>
          <w:color w:val="548DD4" w:themeColor="text2" w:themeTint="99"/>
          <w:lang w:val="en-GB"/>
        </w:rPr>
        <w:t xml:space="preserve">a multidisciplinary perspective, </w:t>
      </w:r>
      <w:r>
        <w:rPr>
          <w:rFonts w:ascii="Arial" w:hAnsi="Arial" w:cs="Arial"/>
          <w:color w:val="548DD4" w:themeColor="text2" w:themeTint="99"/>
          <w:lang w:val="en-GB"/>
        </w:rPr>
        <w:t xml:space="preserve">comparing the </w:t>
      </w:r>
      <w:r w:rsidRPr="00B647F9">
        <w:rPr>
          <w:rFonts w:ascii="Arial" w:hAnsi="Arial" w:cs="Arial"/>
          <w:color w:val="548DD4" w:themeColor="text2" w:themeTint="99"/>
          <w:lang w:val="en-GB"/>
        </w:rPr>
        <w:t xml:space="preserve">cases </w:t>
      </w:r>
      <w:r>
        <w:rPr>
          <w:rFonts w:ascii="Arial" w:hAnsi="Arial" w:cs="Arial"/>
          <w:color w:val="548DD4" w:themeColor="text2" w:themeTint="99"/>
          <w:lang w:val="en-GB"/>
        </w:rPr>
        <w:t xml:space="preserve">of </w:t>
      </w:r>
      <w:r w:rsidRPr="00B647F9">
        <w:rPr>
          <w:rFonts w:ascii="Arial" w:hAnsi="Arial" w:cs="Arial"/>
          <w:color w:val="548DD4" w:themeColor="text2" w:themeTint="99"/>
          <w:lang w:val="en-GB"/>
        </w:rPr>
        <w:t>Argentina, Spain</w:t>
      </w:r>
      <w:r>
        <w:rPr>
          <w:rFonts w:ascii="Arial" w:hAnsi="Arial" w:cs="Arial"/>
          <w:color w:val="548DD4" w:themeColor="text2" w:themeTint="99"/>
          <w:lang w:val="en-GB"/>
        </w:rPr>
        <w:t xml:space="preserve"> and the post-</w:t>
      </w:r>
      <w:r w:rsidR="00E14878">
        <w:rPr>
          <w:rFonts w:ascii="Arial" w:hAnsi="Arial" w:cs="Arial"/>
          <w:color w:val="548DD4" w:themeColor="text2" w:themeTint="99"/>
          <w:lang w:val="en-GB"/>
        </w:rPr>
        <w:t>C</w:t>
      </w:r>
      <w:r>
        <w:rPr>
          <w:rFonts w:ascii="Arial" w:hAnsi="Arial" w:cs="Arial"/>
          <w:color w:val="548DD4" w:themeColor="text2" w:themeTint="99"/>
          <w:lang w:val="en-GB"/>
        </w:rPr>
        <w:t>ommunist countries of East Europe.</w:t>
      </w:r>
    </w:p>
    <w:p w:rsidR="00A61227" w:rsidRPr="00A61227" w:rsidRDefault="00A61227" w:rsidP="00A61227">
      <w:pPr>
        <w:spacing w:after="0"/>
        <w:ind w:left="360"/>
        <w:jc w:val="both"/>
        <w:rPr>
          <w:rFonts w:ascii="Arial" w:hAnsi="Arial" w:cs="Arial"/>
          <w:color w:val="548DD4" w:themeColor="text2" w:themeTint="99"/>
          <w:lang w:val="en-GB"/>
        </w:rPr>
      </w:pPr>
    </w:p>
    <w:p w:rsidR="007054D1" w:rsidRPr="007054D1" w:rsidRDefault="007054D1" w:rsidP="007054D1">
      <w:pPr>
        <w:spacing w:after="0"/>
        <w:jc w:val="both"/>
        <w:rPr>
          <w:rFonts w:ascii="Arial" w:hAnsi="Arial" w:cs="Arial"/>
          <w:color w:val="548DD4" w:themeColor="text2" w:themeTint="99"/>
          <w:lang w:val="en-GB"/>
        </w:rPr>
      </w:pPr>
    </w:p>
    <w:p w:rsidR="003C16F6" w:rsidRPr="00AE6C24" w:rsidRDefault="003C16F6" w:rsidP="00CB283E">
      <w:pPr>
        <w:spacing w:after="0"/>
        <w:jc w:val="both"/>
        <w:rPr>
          <w:rFonts w:ascii="Arial" w:hAnsi="Arial" w:cs="Arial"/>
          <w:color w:val="auto"/>
          <w:lang w:val="en-GB"/>
        </w:rPr>
      </w:pPr>
    </w:p>
    <w:p w:rsidR="00887DBC" w:rsidRDefault="00AE6C24" w:rsidP="00CB283E">
      <w:pPr>
        <w:shd w:val="clear" w:color="auto" w:fill="FFFFFF"/>
        <w:spacing w:after="0"/>
        <w:ind w:firstLine="360"/>
        <w:jc w:val="both"/>
        <w:rPr>
          <w:rFonts w:ascii="Arial" w:hAnsi="Arial" w:cs="Arial"/>
          <w:color w:val="auto"/>
          <w:lang w:val="en-GB"/>
        </w:rPr>
      </w:pPr>
      <w:r>
        <w:rPr>
          <w:rFonts w:ascii="Arial" w:hAnsi="Arial" w:cs="Arial"/>
          <w:b/>
          <w:color w:val="auto"/>
          <w:lang w:val="en-GB"/>
        </w:rPr>
        <w:t xml:space="preserve">Barcelona, </w:t>
      </w:r>
      <w:r w:rsidR="00C440DC">
        <w:rPr>
          <w:rFonts w:ascii="Arial" w:hAnsi="Arial" w:cs="Arial"/>
          <w:b/>
          <w:color w:val="auto"/>
          <w:lang w:val="en-GB"/>
        </w:rPr>
        <w:t>February 20, 2017</w:t>
      </w:r>
      <w:r w:rsidR="00C440DC">
        <w:rPr>
          <w:rFonts w:ascii="Arial" w:hAnsi="Arial" w:cs="Arial"/>
          <w:color w:val="auto"/>
          <w:lang w:val="en-GB"/>
        </w:rPr>
        <w:t xml:space="preserve">. </w:t>
      </w:r>
      <w:r w:rsidR="00A61227">
        <w:rPr>
          <w:rFonts w:ascii="Arial" w:hAnsi="Arial" w:cs="Arial"/>
          <w:color w:val="auto"/>
          <w:lang w:val="en-GB"/>
        </w:rPr>
        <w:t xml:space="preserve"> The memory of</w:t>
      </w:r>
      <w:r w:rsidR="00C440DC">
        <w:rPr>
          <w:rFonts w:ascii="Arial" w:hAnsi="Arial" w:cs="Arial"/>
          <w:color w:val="auto"/>
          <w:lang w:val="en-GB"/>
        </w:rPr>
        <w:t xml:space="preserve"> </w:t>
      </w:r>
      <w:r w:rsidR="00BF4033">
        <w:rPr>
          <w:rFonts w:ascii="Arial" w:hAnsi="Arial" w:cs="Arial"/>
          <w:color w:val="auto"/>
          <w:lang w:val="en-GB"/>
        </w:rPr>
        <w:t>s</w:t>
      </w:r>
      <w:r w:rsidR="00A61227">
        <w:rPr>
          <w:rFonts w:ascii="Arial" w:hAnsi="Arial" w:cs="Arial"/>
          <w:color w:val="auto"/>
          <w:lang w:val="en-GB"/>
        </w:rPr>
        <w:t xml:space="preserve">tate violence </w:t>
      </w:r>
      <w:r w:rsidR="00DA17E9">
        <w:rPr>
          <w:rFonts w:ascii="Arial" w:hAnsi="Arial" w:cs="Arial"/>
          <w:color w:val="auto"/>
          <w:lang w:val="en-GB"/>
        </w:rPr>
        <w:t>and</w:t>
      </w:r>
      <w:r w:rsidR="00AE7155">
        <w:rPr>
          <w:rFonts w:ascii="Arial" w:hAnsi="Arial" w:cs="Arial"/>
          <w:color w:val="auto"/>
          <w:lang w:val="en-GB"/>
        </w:rPr>
        <w:t xml:space="preserve"> the narrative of its perpetrators </w:t>
      </w:r>
      <w:r w:rsidR="00CB283E">
        <w:rPr>
          <w:rFonts w:ascii="Arial" w:hAnsi="Arial" w:cs="Arial"/>
          <w:color w:val="auto"/>
          <w:lang w:val="en-GB"/>
        </w:rPr>
        <w:t xml:space="preserve">will be discussed </w:t>
      </w:r>
      <w:r w:rsidR="00BF4033">
        <w:rPr>
          <w:rFonts w:ascii="Arial" w:hAnsi="Arial" w:cs="Arial"/>
          <w:color w:val="auto"/>
          <w:lang w:val="en-GB"/>
        </w:rPr>
        <w:t>within</w:t>
      </w:r>
      <w:r w:rsidR="00CB283E">
        <w:rPr>
          <w:rFonts w:ascii="Arial" w:hAnsi="Arial" w:cs="Arial"/>
          <w:color w:val="auto"/>
          <w:lang w:val="en-GB"/>
        </w:rPr>
        <w:t xml:space="preserve"> the</w:t>
      </w:r>
      <w:r w:rsidR="00AE7155">
        <w:rPr>
          <w:rFonts w:ascii="Arial" w:hAnsi="Arial" w:cs="Arial"/>
          <w:color w:val="auto"/>
          <w:lang w:val="en-GB"/>
        </w:rPr>
        <w:t xml:space="preserve"> </w:t>
      </w:r>
      <w:r w:rsidR="00E15EB6">
        <w:rPr>
          <w:rFonts w:ascii="Arial" w:hAnsi="Arial" w:cs="Arial"/>
          <w:color w:val="auto"/>
          <w:lang w:val="en-GB"/>
        </w:rPr>
        <w:t xml:space="preserve">international </w:t>
      </w:r>
      <w:r w:rsidR="00AE7155">
        <w:rPr>
          <w:rFonts w:ascii="Arial" w:hAnsi="Arial" w:cs="Arial"/>
          <w:color w:val="auto"/>
          <w:lang w:val="en-GB"/>
        </w:rPr>
        <w:t>seminar</w:t>
      </w:r>
      <w:r w:rsidR="00E14878">
        <w:rPr>
          <w:rFonts w:ascii="Arial" w:hAnsi="Arial" w:cs="Arial"/>
          <w:color w:val="auto"/>
          <w:lang w:val="en-GB"/>
        </w:rPr>
        <w:t xml:space="preserve"> “</w:t>
      </w:r>
      <w:hyperlink r:id="rId9" w:history="1">
        <w:r w:rsidR="00E14878" w:rsidRPr="00BF4033">
          <w:rPr>
            <w:rStyle w:val="Hipervnculo"/>
            <w:rFonts w:ascii="Arial" w:hAnsi="Arial" w:cs="Arial"/>
            <w:b/>
            <w:lang w:val="en-GB"/>
          </w:rPr>
          <w:t>Narratives of memory on state violence: the speech of the perpetrator</w:t>
        </w:r>
      </w:hyperlink>
      <w:r w:rsidR="00E14878">
        <w:rPr>
          <w:rFonts w:ascii="Arial" w:hAnsi="Arial" w:cs="Arial"/>
          <w:color w:val="auto"/>
          <w:lang w:val="en-GB"/>
        </w:rPr>
        <w:t>”</w:t>
      </w:r>
      <w:r w:rsidR="00AE7155">
        <w:rPr>
          <w:rFonts w:ascii="Arial" w:hAnsi="Arial" w:cs="Arial"/>
          <w:color w:val="auto"/>
          <w:lang w:val="en-GB"/>
        </w:rPr>
        <w:t>.</w:t>
      </w:r>
      <w:r w:rsidR="00887DBC">
        <w:rPr>
          <w:rFonts w:ascii="Arial" w:hAnsi="Arial" w:cs="Arial"/>
          <w:color w:val="auto"/>
          <w:lang w:val="en-GB"/>
        </w:rPr>
        <w:t xml:space="preserve"> The seminar </w:t>
      </w:r>
      <w:r w:rsidR="00BF4033">
        <w:rPr>
          <w:rFonts w:ascii="Arial" w:hAnsi="Arial" w:cs="Arial"/>
          <w:color w:val="auto"/>
          <w:lang w:val="en-GB"/>
        </w:rPr>
        <w:t xml:space="preserve">will be </w:t>
      </w:r>
      <w:r w:rsidR="00BF4033">
        <w:rPr>
          <w:rFonts w:ascii="Arial" w:hAnsi="Arial" w:cs="Arial"/>
          <w:color w:val="auto"/>
          <w:lang w:val="en-GB"/>
        </w:rPr>
        <w:t xml:space="preserve">held on </w:t>
      </w:r>
      <w:r w:rsidR="00BF4033" w:rsidRPr="00E14878">
        <w:rPr>
          <w:rFonts w:ascii="Arial" w:hAnsi="Arial" w:cs="Arial"/>
          <w:b/>
          <w:color w:val="auto"/>
          <w:lang w:val="en-GB"/>
        </w:rPr>
        <w:t>February 22, 2017</w:t>
      </w:r>
      <w:r w:rsidR="00BF4033">
        <w:rPr>
          <w:rFonts w:ascii="Arial" w:hAnsi="Arial" w:cs="Arial"/>
          <w:b/>
          <w:color w:val="auto"/>
          <w:lang w:val="en-GB"/>
        </w:rPr>
        <w:t>,</w:t>
      </w:r>
      <w:r w:rsidR="00BF4033">
        <w:rPr>
          <w:rFonts w:ascii="Arial" w:hAnsi="Arial" w:cs="Arial"/>
          <w:color w:val="auto"/>
          <w:lang w:val="en-GB"/>
        </w:rPr>
        <w:t xml:space="preserve"> from </w:t>
      </w:r>
      <w:r w:rsidR="00BF4033">
        <w:rPr>
          <w:rFonts w:ascii="Arial" w:hAnsi="Arial" w:cs="Arial"/>
          <w:b/>
          <w:color w:val="auto"/>
          <w:lang w:val="en-GB"/>
        </w:rPr>
        <w:t>9.</w:t>
      </w:r>
      <w:r w:rsidR="00BF4033" w:rsidRPr="00E14878">
        <w:rPr>
          <w:rFonts w:ascii="Arial" w:hAnsi="Arial" w:cs="Arial"/>
          <w:b/>
          <w:color w:val="auto"/>
          <w:lang w:val="en-GB"/>
        </w:rPr>
        <w:t>30 am to 2 pm</w:t>
      </w:r>
      <w:r w:rsidR="00BF4033">
        <w:rPr>
          <w:rFonts w:ascii="Arial" w:hAnsi="Arial" w:cs="Arial"/>
          <w:color w:val="auto"/>
          <w:lang w:val="en-GB"/>
        </w:rPr>
        <w:t xml:space="preserve"> at El Born Centre de </w:t>
      </w:r>
      <w:proofErr w:type="spellStart"/>
      <w:r w:rsidR="00BF4033">
        <w:rPr>
          <w:rFonts w:ascii="Arial" w:hAnsi="Arial" w:cs="Arial"/>
          <w:color w:val="auto"/>
          <w:lang w:val="en-GB"/>
        </w:rPr>
        <w:t>Cultura</w:t>
      </w:r>
      <w:proofErr w:type="spellEnd"/>
      <w:r w:rsidR="00BF4033">
        <w:rPr>
          <w:rFonts w:ascii="Arial" w:hAnsi="Arial" w:cs="Arial"/>
          <w:color w:val="auto"/>
          <w:lang w:val="en-GB"/>
        </w:rPr>
        <w:t xml:space="preserve"> </w:t>
      </w:r>
      <w:proofErr w:type="spellStart"/>
      <w:r w:rsidR="00BF4033">
        <w:rPr>
          <w:rFonts w:ascii="Arial" w:hAnsi="Arial" w:cs="Arial"/>
          <w:color w:val="auto"/>
          <w:lang w:val="en-GB"/>
        </w:rPr>
        <w:t>i</w:t>
      </w:r>
      <w:proofErr w:type="spellEnd"/>
      <w:r w:rsidR="00BF4033">
        <w:rPr>
          <w:rFonts w:ascii="Arial" w:hAnsi="Arial" w:cs="Arial"/>
          <w:color w:val="auto"/>
          <w:lang w:val="en-GB"/>
        </w:rPr>
        <w:t xml:space="preserve"> </w:t>
      </w:r>
      <w:proofErr w:type="spellStart"/>
      <w:r w:rsidR="00BF4033">
        <w:rPr>
          <w:rFonts w:ascii="Arial" w:hAnsi="Arial" w:cs="Arial"/>
          <w:color w:val="auto"/>
          <w:lang w:val="en-GB"/>
        </w:rPr>
        <w:t>Memòria</w:t>
      </w:r>
      <w:proofErr w:type="spellEnd"/>
      <w:r w:rsidR="00BF4033">
        <w:rPr>
          <w:rFonts w:ascii="Arial" w:hAnsi="Arial" w:cs="Arial"/>
          <w:color w:val="auto"/>
          <w:lang w:val="en-GB"/>
        </w:rPr>
        <w:t xml:space="preserve"> in Barcelona</w:t>
      </w:r>
      <w:r w:rsidR="00BF4033">
        <w:rPr>
          <w:rFonts w:ascii="Arial" w:hAnsi="Arial" w:cs="Arial"/>
          <w:color w:val="auto"/>
          <w:lang w:val="en-GB"/>
        </w:rPr>
        <w:t xml:space="preserve">, and </w:t>
      </w:r>
      <w:r w:rsidR="00887DBC">
        <w:rPr>
          <w:rFonts w:ascii="Arial" w:hAnsi="Arial" w:cs="Arial"/>
          <w:color w:val="auto"/>
          <w:lang w:val="en-GB"/>
        </w:rPr>
        <w:t xml:space="preserve">is a proposal </w:t>
      </w:r>
      <w:r w:rsidR="001D2E0C">
        <w:rPr>
          <w:rFonts w:ascii="Arial" w:hAnsi="Arial" w:cs="Arial"/>
          <w:color w:val="auto"/>
          <w:lang w:val="en-GB"/>
        </w:rPr>
        <w:t>by</w:t>
      </w:r>
      <w:r w:rsidR="00887DBC">
        <w:rPr>
          <w:rFonts w:ascii="Arial" w:hAnsi="Arial" w:cs="Arial"/>
          <w:color w:val="auto"/>
          <w:lang w:val="en-GB"/>
        </w:rPr>
        <w:t xml:space="preserve"> the Institute of Present Pasts o</w:t>
      </w:r>
      <w:r w:rsidR="00BF4033">
        <w:rPr>
          <w:rFonts w:ascii="Arial" w:hAnsi="Arial" w:cs="Arial"/>
          <w:color w:val="auto"/>
          <w:lang w:val="en-GB"/>
        </w:rPr>
        <w:t>f the City Council of Barcelona</w:t>
      </w:r>
      <w:r w:rsidR="001D2E0C">
        <w:rPr>
          <w:rFonts w:ascii="Arial" w:hAnsi="Arial" w:cs="Arial"/>
          <w:color w:val="auto"/>
          <w:lang w:val="en-GB"/>
        </w:rPr>
        <w:t xml:space="preserve"> in</w:t>
      </w:r>
      <w:r w:rsidR="00887DBC">
        <w:rPr>
          <w:rFonts w:ascii="Arial" w:hAnsi="Arial" w:cs="Arial"/>
          <w:color w:val="auto"/>
          <w:lang w:val="en-GB"/>
        </w:rPr>
        <w:t xml:space="preserve"> collaboration </w:t>
      </w:r>
      <w:r w:rsidR="001D2E0C">
        <w:rPr>
          <w:rFonts w:ascii="Arial" w:hAnsi="Arial" w:cs="Arial"/>
          <w:color w:val="auto"/>
          <w:lang w:val="en-GB"/>
        </w:rPr>
        <w:t>with</w:t>
      </w:r>
      <w:r w:rsidR="00BF4033">
        <w:rPr>
          <w:rFonts w:ascii="Arial" w:hAnsi="Arial" w:cs="Arial"/>
          <w:color w:val="auto"/>
          <w:lang w:val="en-GB"/>
        </w:rPr>
        <w:t xml:space="preserve"> </w:t>
      </w:r>
      <w:r w:rsidR="001D2E0C">
        <w:rPr>
          <w:rFonts w:ascii="Arial" w:hAnsi="Arial" w:cs="Arial"/>
          <w:color w:val="auto"/>
          <w:lang w:val="en-GB"/>
        </w:rPr>
        <w:t xml:space="preserve">the </w:t>
      </w:r>
      <w:proofErr w:type="spellStart"/>
      <w:r w:rsidR="001D2E0C">
        <w:rPr>
          <w:rFonts w:ascii="Arial" w:hAnsi="Arial" w:cs="Arial"/>
          <w:color w:val="auto"/>
          <w:lang w:val="en-GB"/>
        </w:rPr>
        <w:t>Fundació</w:t>
      </w:r>
      <w:proofErr w:type="spellEnd"/>
      <w:r w:rsidR="001D2E0C">
        <w:rPr>
          <w:rFonts w:ascii="Arial" w:hAnsi="Arial" w:cs="Arial"/>
          <w:color w:val="auto"/>
          <w:lang w:val="en-GB"/>
        </w:rPr>
        <w:t xml:space="preserve"> </w:t>
      </w:r>
      <w:proofErr w:type="spellStart"/>
      <w:r w:rsidR="001D2E0C">
        <w:rPr>
          <w:rFonts w:ascii="Arial" w:hAnsi="Arial" w:cs="Arial"/>
          <w:color w:val="auto"/>
          <w:lang w:val="en-GB"/>
        </w:rPr>
        <w:t>Ci</w:t>
      </w:r>
      <w:r w:rsidR="00887DBC">
        <w:rPr>
          <w:rFonts w:ascii="Arial" w:hAnsi="Arial" w:cs="Arial"/>
          <w:color w:val="auto"/>
          <w:lang w:val="en-GB"/>
        </w:rPr>
        <w:t>p</w:t>
      </w:r>
      <w:r w:rsidR="001D2E0C">
        <w:rPr>
          <w:rFonts w:ascii="Arial" w:hAnsi="Arial" w:cs="Arial"/>
          <w:color w:val="auto"/>
          <w:lang w:val="en-GB"/>
        </w:rPr>
        <w:t>r</w:t>
      </w:r>
      <w:r w:rsidR="00887DBC">
        <w:rPr>
          <w:rFonts w:ascii="Arial" w:hAnsi="Arial" w:cs="Arial"/>
          <w:color w:val="auto"/>
          <w:lang w:val="en-GB"/>
        </w:rPr>
        <w:t>iano</w:t>
      </w:r>
      <w:proofErr w:type="spellEnd"/>
      <w:r w:rsidR="00887DBC">
        <w:rPr>
          <w:rFonts w:ascii="Arial" w:hAnsi="Arial" w:cs="Arial"/>
          <w:color w:val="auto"/>
          <w:lang w:val="en-GB"/>
        </w:rPr>
        <w:t xml:space="preserve"> </w:t>
      </w:r>
      <w:proofErr w:type="spellStart"/>
      <w:r w:rsidR="00887DBC">
        <w:rPr>
          <w:rFonts w:ascii="Arial" w:hAnsi="Arial" w:cs="Arial"/>
          <w:color w:val="auto"/>
          <w:lang w:val="en-GB"/>
        </w:rPr>
        <w:t>García</w:t>
      </w:r>
      <w:proofErr w:type="spellEnd"/>
      <w:r w:rsidR="00887DBC">
        <w:rPr>
          <w:rFonts w:ascii="Arial" w:hAnsi="Arial" w:cs="Arial"/>
          <w:color w:val="auto"/>
          <w:lang w:val="en-GB"/>
        </w:rPr>
        <w:t>, the Consortium for Advanced Studies Abroad, and the European Observatory on Memories of the University of Barcelona’s Solidarity Foundation.</w:t>
      </w:r>
      <w:r w:rsidR="00AE7155">
        <w:rPr>
          <w:rFonts w:ascii="Arial" w:hAnsi="Arial" w:cs="Arial"/>
          <w:color w:val="auto"/>
          <w:lang w:val="en-GB"/>
        </w:rPr>
        <w:t xml:space="preserve"> </w:t>
      </w:r>
    </w:p>
    <w:p w:rsidR="00887DBC" w:rsidRDefault="00887DBC" w:rsidP="00CB283E">
      <w:pPr>
        <w:shd w:val="clear" w:color="auto" w:fill="FFFFFF"/>
        <w:spacing w:after="0"/>
        <w:ind w:firstLine="360"/>
        <w:jc w:val="both"/>
        <w:rPr>
          <w:rFonts w:ascii="Arial" w:hAnsi="Arial" w:cs="Arial"/>
          <w:color w:val="auto"/>
          <w:lang w:val="en-GB"/>
        </w:rPr>
      </w:pPr>
    </w:p>
    <w:p w:rsidR="00821896" w:rsidRDefault="006117A1" w:rsidP="00CB283E">
      <w:pPr>
        <w:shd w:val="clear" w:color="auto" w:fill="FFFFFF"/>
        <w:spacing w:after="0"/>
        <w:ind w:firstLine="360"/>
        <w:jc w:val="both"/>
        <w:rPr>
          <w:rFonts w:ascii="Arial" w:hAnsi="Arial" w:cs="Arial"/>
          <w:color w:val="auto"/>
          <w:lang w:val="en-GB"/>
        </w:rPr>
      </w:pPr>
      <w:r>
        <w:rPr>
          <w:rFonts w:ascii="Arial" w:hAnsi="Arial" w:cs="Arial"/>
          <w:color w:val="auto"/>
          <w:lang w:val="en-GB"/>
        </w:rPr>
        <w:t xml:space="preserve">Three speeches and a roundtable will </w:t>
      </w:r>
      <w:r w:rsidR="00821896">
        <w:rPr>
          <w:rFonts w:ascii="Arial" w:hAnsi="Arial" w:cs="Arial"/>
          <w:color w:val="auto"/>
          <w:lang w:val="en-GB"/>
        </w:rPr>
        <w:t xml:space="preserve">focus </w:t>
      </w:r>
      <w:r>
        <w:rPr>
          <w:rFonts w:ascii="Arial" w:hAnsi="Arial" w:cs="Arial"/>
          <w:color w:val="auto"/>
          <w:lang w:val="en-GB"/>
        </w:rPr>
        <w:t xml:space="preserve">in </w:t>
      </w:r>
      <w:r w:rsidR="00821896">
        <w:rPr>
          <w:rFonts w:ascii="Arial" w:hAnsi="Arial" w:cs="Arial"/>
          <w:color w:val="auto"/>
          <w:lang w:val="en-GB"/>
        </w:rPr>
        <w:t xml:space="preserve">the process of construction of </w:t>
      </w:r>
      <w:r w:rsidR="00887DBC">
        <w:rPr>
          <w:rFonts w:ascii="Arial" w:hAnsi="Arial" w:cs="Arial"/>
          <w:color w:val="auto"/>
          <w:lang w:val="en-GB"/>
        </w:rPr>
        <w:t>the memory of perpetrators</w:t>
      </w:r>
      <w:r w:rsidR="00821896">
        <w:rPr>
          <w:rFonts w:ascii="Arial" w:hAnsi="Arial" w:cs="Arial"/>
          <w:color w:val="auto"/>
          <w:lang w:val="en-GB"/>
        </w:rPr>
        <w:t xml:space="preserve"> </w:t>
      </w:r>
      <w:r w:rsidR="008E7512">
        <w:rPr>
          <w:rFonts w:ascii="Arial" w:hAnsi="Arial" w:cs="Arial"/>
          <w:color w:val="auto"/>
          <w:lang w:val="en-GB"/>
        </w:rPr>
        <w:t>in</w:t>
      </w:r>
      <w:r w:rsidR="00CB283E">
        <w:rPr>
          <w:rFonts w:ascii="Arial" w:hAnsi="Arial" w:cs="Arial"/>
          <w:color w:val="auto"/>
          <w:lang w:val="en-GB"/>
        </w:rPr>
        <w:t xml:space="preserve"> </w:t>
      </w:r>
      <w:r w:rsidR="00821896">
        <w:rPr>
          <w:rFonts w:ascii="Arial" w:hAnsi="Arial" w:cs="Arial"/>
          <w:color w:val="auto"/>
          <w:lang w:val="en-GB"/>
        </w:rPr>
        <w:t xml:space="preserve">Argentina, Spain and the post-Communist </w:t>
      </w:r>
      <w:r w:rsidR="00821896" w:rsidRPr="00DA17E9">
        <w:rPr>
          <w:rFonts w:ascii="Arial" w:hAnsi="Arial" w:cs="Arial"/>
          <w:lang w:val="en-GB"/>
        </w:rPr>
        <w:t>countries of East Europe</w:t>
      </w:r>
      <w:r w:rsidR="00821896">
        <w:rPr>
          <w:rFonts w:ascii="Arial" w:hAnsi="Arial" w:cs="Arial"/>
          <w:lang w:val="en-GB"/>
        </w:rPr>
        <w:t xml:space="preserve">, underlining </w:t>
      </w:r>
      <w:r w:rsidR="00821896">
        <w:rPr>
          <w:rFonts w:ascii="Arial" w:hAnsi="Arial" w:cs="Arial"/>
          <w:color w:val="auto"/>
          <w:lang w:val="en-GB"/>
        </w:rPr>
        <w:t>the</w:t>
      </w:r>
      <w:r w:rsidR="00887DBC">
        <w:rPr>
          <w:rFonts w:ascii="Arial" w:hAnsi="Arial" w:cs="Arial"/>
          <w:color w:val="auto"/>
          <w:lang w:val="en-GB"/>
        </w:rPr>
        <w:t xml:space="preserve">ir narratives, </w:t>
      </w:r>
      <w:r w:rsidR="00821896">
        <w:rPr>
          <w:rFonts w:ascii="Arial" w:hAnsi="Arial" w:cs="Arial"/>
          <w:color w:val="auto"/>
          <w:lang w:val="en-GB"/>
        </w:rPr>
        <w:t xml:space="preserve">logics, </w:t>
      </w:r>
      <w:r w:rsidR="00CB283E">
        <w:rPr>
          <w:rFonts w:ascii="Arial" w:hAnsi="Arial" w:cs="Arial"/>
          <w:color w:val="auto"/>
          <w:lang w:val="en-GB"/>
        </w:rPr>
        <w:t xml:space="preserve">and </w:t>
      </w:r>
      <w:r w:rsidR="00821896">
        <w:rPr>
          <w:rFonts w:ascii="Arial" w:hAnsi="Arial" w:cs="Arial"/>
          <w:color w:val="auto"/>
          <w:lang w:val="en-GB"/>
        </w:rPr>
        <w:t>the morals underpinning them</w:t>
      </w:r>
      <w:r w:rsidR="00821896">
        <w:rPr>
          <w:rFonts w:ascii="Arial" w:hAnsi="Arial" w:cs="Arial"/>
          <w:lang w:val="en-GB"/>
        </w:rPr>
        <w:t>.</w:t>
      </w:r>
      <w:r w:rsidR="00821896">
        <w:rPr>
          <w:rFonts w:ascii="Arial" w:hAnsi="Arial" w:cs="Arial"/>
          <w:color w:val="auto"/>
          <w:lang w:val="en-GB"/>
        </w:rPr>
        <w:t xml:space="preserve"> </w:t>
      </w:r>
      <w:r w:rsidR="00887DBC">
        <w:rPr>
          <w:rFonts w:ascii="Arial" w:hAnsi="Arial" w:cs="Arial"/>
          <w:color w:val="auto"/>
          <w:lang w:val="en-GB"/>
        </w:rPr>
        <w:t xml:space="preserve">The debates are aimed to deepen into the discourses of State violence, a praxis of political repression and social control that is identifiable in different spaces and historical moments. </w:t>
      </w:r>
      <w:r w:rsidR="00CB283E">
        <w:rPr>
          <w:rFonts w:ascii="Arial" w:hAnsi="Arial" w:cs="Arial"/>
          <w:color w:val="auto"/>
          <w:lang w:val="en-GB"/>
        </w:rPr>
        <w:t xml:space="preserve">The seminar also aims to widen the interest </w:t>
      </w:r>
      <w:r w:rsidR="008E7512">
        <w:rPr>
          <w:rFonts w:ascii="Arial" w:hAnsi="Arial" w:cs="Arial"/>
          <w:color w:val="auto"/>
          <w:lang w:val="en-GB"/>
        </w:rPr>
        <w:t>over</w:t>
      </w:r>
      <w:r w:rsidR="00CB283E">
        <w:rPr>
          <w:rFonts w:ascii="Arial" w:hAnsi="Arial" w:cs="Arial"/>
          <w:color w:val="auto"/>
          <w:lang w:val="en-GB"/>
        </w:rPr>
        <w:t xml:space="preserve"> this line of research in Spain, where it </w:t>
      </w:r>
      <w:r w:rsidR="008E7512">
        <w:rPr>
          <w:rFonts w:ascii="Arial" w:hAnsi="Arial" w:cs="Arial"/>
          <w:color w:val="auto"/>
          <w:lang w:val="en-GB"/>
        </w:rPr>
        <w:t>is considered as</w:t>
      </w:r>
      <w:r w:rsidR="00CB283E">
        <w:rPr>
          <w:rFonts w:ascii="Arial" w:hAnsi="Arial" w:cs="Arial"/>
          <w:color w:val="auto"/>
          <w:lang w:val="en-GB"/>
        </w:rPr>
        <w:t xml:space="preserve"> barely explored.   </w:t>
      </w:r>
    </w:p>
    <w:p w:rsidR="00E14878" w:rsidRPr="008E7512" w:rsidRDefault="00E14878" w:rsidP="00CB283E">
      <w:pPr>
        <w:spacing w:after="0"/>
        <w:jc w:val="both"/>
        <w:rPr>
          <w:rFonts w:ascii="Arial" w:hAnsi="Arial" w:cs="Arial"/>
          <w:lang w:val="en-GB"/>
        </w:rPr>
      </w:pPr>
    </w:p>
    <w:p w:rsidR="00E14878" w:rsidRDefault="00E14878" w:rsidP="00CB283E">
      <w:pPr>
        <w:spacing w:after="0"/>
        <w:ind w:firstLine="360"/>
        <w:jc w:val="both"/>
        <w:rPr>
          <w:rFonts w:ascii="Arial" w:hAnsi="Arial" w:cs="Arial"/>
          <w:lang w:val="en-GB"/>
        </w:rPr>
      </w:pPr>
      <w:r>
        <w:rPr>
          <w:rFonts w:ascii="Arial" w:hAnsi="Arial" w:cs="Arial"/>
          <w:lang w:val="en-GB"/>
        </w:rPr>
        <w:t xml:space="preserve">The </w:t>
      </w:r>
      <w:r w:rsidR="002B5999">
        <w:rPr>
          <w:rFonts w:ascii="Arial" w:hAnsi="Arial" w:cs="Arial"/>
          <w:lang w:val="en-GB"/>
        </w:rPr>
        <w:t>debates will be introduced by</w:t>
      </w:r>
      <w:r>
        <w:rPr>
          <w:rFonts w:ascii="Arial" w:hAnsi="Arial" w:cs="Arial"/>
          <w:lang w:val="en-GB"/>
        </w:rPr>
        <w:t xml:space="preserve"> </w:t>
      </w:r>
      <w:r w:rsidR="00863EC8" w:rsidRPr="00BF4033">
        <w:rPr>
          <w:rFonts w:ascii="Arial" w:hAnsi="Arial" w:cs="Arial"/>
          <w:b/>
          <w:lang w:val="en-GB"/>
        </w:rPr>
        <w:t xml:space="preserve">Ricard </w:t>
      </w:r>
      <w:proofErr w:type="spellStart"/>
      <w:r w:rsidR="00863EC8" w:rsidRPr="00BF4033">
        <w:rPr>
          <w:rFonts w:ascii="Arial" w:hAnsi="Arial" w:cs="Arial"/>
          <w:b/>
          <w:lang w:val="en-GB"/>
        </w:rPr>
        <w:t>Vinyes</w:t>
      </w:r>
      <w:proofErr w:type="spellEnd"/>
      <w:r w:rsidR="00863EC8" w:rsidRPr="00DA17E9">
        <w:rPr>
          <w:rFonts w:ascii="Arial" w:hAnsi="Arial" w:cs="Arial"/>
          <w:lang w:val="en-GB"/>
        </w:rPr>
        <w:t xml:space="preserve">, Commissioner for Memory Programmes at Barcelona City Council, together with </w:t>
      </w:r>
      <w:r w:rsidR="00863EC8" w:rsidRPr="00BF4033">
        <w:rPr>
          <w:rFonts w:ascii="Arial" w:hAnsi="Arial" w:cs="Arial"/>
          <w:b/>
          <w:lang w:val="en-GB"/>
        </w:rPr>
        <w:t xml:space="preserve">Jordi </w:t>
      </w:r>
      <w:proofErr w:type="spellStart"/>
      <w:r w:rsidR="00863EC8" w:rsidRPr="00BF4033">
        <w:rPr>
          <w:rFonts w:ascii="Arial" w:hAnsi="Arial" w:cs="Arial"/>
          <w:b/>
          <w:lang w:val="en-GB"/>
        </w:rPr>
        <w:t>Guixé</w:t>
      </w:r>
      <w:proofErr w:type="spellEnd"/>
      <w:r w:rsidR="00863EC8" w:rsidRPr="00DA17E9">
        <w:rPr>
          <w:rFonts w:ascii="Arial" w:hAnsi="Arial" w:cs="Arial"/>
          <w:lang w:val="en-GB"/>
        </w:rPr>
        <w:t>, director of the European Observatory on Memories of the University of Barcelona’s Solidarity Foundation, and</w:t>
      </w:r>
      <w:r w:rsidR="00BF4033">
        <w:rPr>
          <w:rFonts w:ascii="Arial" w:hAnsi="Arial" w:cs="Arial"/>
          <w:lang w:val="en-GB"/>
        </w:rPr>
        <w:t xml:space="preserve"> </w:t>
      </w:r>
      <w:r w:rsidR="00BF4033" w:rsidRPr="00BF4033">
        <w:rPr>
          <w:rFonts w:ascii="Arial" w:hAnsi="Arial" w:cs="Arial"/>
          <w:b/>
          <w:lang w:val="en-GB"/>
        </w:rPr>
        <w:t xml:space="preserve">Javier </w:t>
      </w:r>
      <w:proofErr w:type="spellStart"/>
      <w:r w:rsidR="00BF4033" w:rsidRPr="00BF4033">
        <w:rPr>
          <w:rFonts w:ascii="Arial" w:hAnsi="Arial" w:cs="Arial"/>
          <w:b/>
          <w:lang w:val="en-GB"/>
        </w:rPr>
        <w:t>Tébar</w:t>
      </w:r>
      <w:proofErr w:type="spellEnd"/>
      <w:r w:rsidR="00BF4033">
        <w:rPr>
          <w:rFonts w:ascii="Arial" w:hAnsi="Arial" w:cs="Arial"/>
          <w:lang w:val="en-GB"/>
        </w:rPr>
        <w:t>, director of the Historic A</w:t>
      </w:r>
      <w:r w:rsidR="00863EC8" w:rsidRPr="00DA17E9">
        <w:rPr>
          <w:rFonts w:ascii="Arial" w:hAnsi="Arial" w:cs="Arial"/>
          <w:lang w:val="en-GB"/>
        </w:rPr>
        <w:t xml:space="preserve">rchive of </w:t>
      </w:r>
      <w:proofErr w:type="spellStart"/>
      <w:r w:rsidR="00BF4033" w:rsidRPr="00BF4033">
        <w:rPr>
          <w:rFonts w:ascii="Arial" w:hAnsi="Arial" w:cs="Arial"/>
          <w:i/>
          <w:lang w:val="en-GB"/>
        </w:rPr>
        <w:t>Comissions</w:t>
      </w:r>
      <w:proofErr w:type="spellEnd"/>
      <w:r w:rsidR="00BF4033" w:rsidRPr="00BF4033">
        <w:rPr>
          <w:rFonts w:ascii="Arial" w:hAnsi="Arial" w:cs="Arial"/>
          <w:i/>
          <w:lang w:val="en-GB"/>
        </w:rPr>
        <w:t xml:space="preserve"> </w:t>
      </w:r>
      <w:proofErr w:type="spellStart"/>
      <w:r w:rsidR="00BF4033" w:rsidRPr="00BF4033">
        <w:rPr>
          <w:rFonts w:ascii="Arial" w:hAnsi="Arial" w:cs="Arial"/>
          <w:i/>
          <w:lang w:val="en-GB"/>
        </w:rPr>
        <w:t>Obreres</w:t>
      </w:r>
      <w:proofErr w:type="spellEnd"/>
      <w:r w:rsidR="00BF4033" w:rsidRPr="00BF4033">
        <w:rPr>
          <w:rFonts w:ascii="Arial" w:hAnsi="Arial" w:cs="Arial"/>
          <w:i/>
          <w:lang w:val="en-GB"/>
        </w:rPr>
        <w:t xml:space="preserve"> de </w:t>
      </w:r>
      <w:proofErr w:type="spellStart"/>
      <w:r w:rsidR="00BF4033" w:rsidRPr="00BF4033">
        <w:rPr>
          <w:rFonts w:ascii="Arial" w:hAnsi="Arial" w:cs="Arial"/>
          <w:i/>
          <w:lang w:val="en-GB"/>
        </w:rPr>
        <w:t>Catalunya</w:t>
      </w:r>
      <w:proofErr w:type="spellEnd"/>
      <w:r w:rsidR="00863EC8" w:rsidRPr="00DA17E9">
        <w:rPr>
          <w:rFonts w:ascii="Arial" w:hAnsi="Arial" w:cs="Arial"/>
          <w:lang w:val="en-GB"/>
        </w:rPr>
        <w:t xml:space="preserve">. </w:t>
      </w:r>
    </w:p>
    <w:p w:rsidR="00E14878" w:rsidRDefault="00E14878" w:rsidP="00E14878">
      <w:pPr>
        <w:spacing w:after="0"/>
        <w:ind w:firstLine="360"/>
        <w:jc w:val="both"/>
        <w:rPr>
          <w:rFonts w:ascii="Arial" w:hAnsi="Arial" w:cs="Arial"/>
          <w:lang w:val="en-GB"/>
        </w:rPr>
      </w:pPr>
    </w:p>
    <w:p w:rsidR="00BF4033" w:rsidRDefault="00443130" w:rsidP="00E14878">
      <w:pPr>
        <w:spacing w:after="0"/>
        <w:ind w:firstLine="360"/>
        <w:jc w:val="both"/>
        <w:rPr>
          <w:rFonts w:ascii="Arial" w:hAnsi="Arial" w:cs="Arial"/>
          <w:lang w:val="en-GB"/>
        </w:rPr>
      </w:pPr>
      <w:proofErr w:type="spellStart"/>
      <w:r w:rsidRPr="00BF4033">
        <w:rPr>
          <w:rFonts w:ascii="Arial" w:hAnsi="Arial" w:cs="Arial"/>
        </w:rPr>
        <w:t>The</w:t>
      </w:r>
      <w:proofErr w:type="spellEnd"/>
      <w:r w:rsidRPr="00BF4033">
        <w:rPr>
          <w:rFonts w:ascii="Arial" w:hAnsi="Arial" w:cs="Arial"/>
        </w:rPr>
        <w:t xml:space="preserve"> </w:t>
      </w:r>
      <w:proofErr w:type="spellStart"/>
      <w:r w:rsidRPr="00BF4033">
        <w:rPr>
          <w:rFonts w:ascii="Arial" w:hAnsi="Arial" w:cs="Arial"/>
        </w:rPr>
        <w:t>first</w:t>
      </w:r>
      <w:proofErr w:type="spellEnd"/>
      <w:r w:rsidRPr="00BF4033">
        <w:rPr>
          <w:rFonts w:ascii="Arial" w:hAnsi="Arial" w:cs="Arial"/>
        </w:rPr>
        <w:t xml:space="preserve"> </w:t>
      </w:r>
      <w:proofErr w:type="spellStart"/>
      <w:r w:rsidRPr="00BF4033">
        <w:rPr>
          <w:rFonts w:ascii="Arial" w:hAnsi="Arial" w:cs="Arial"/>
        </w:rPr>
        <w:t>presentation</w:t>
      </w:r>
      <w:proofErr w:type="spellEnd"/>
      <w:r w:rsidRPr="00BF4033">
        <w:rPr>
          <w:rFonts w:ascii="Arial" w:hAnsi="Arial" w:cs="Arial"/>
        </w:rPr>
        <w:t xml:space="preserve"> </w:t>
      </w:r>
      <w:proofErr w:type="spellStart"/>
      <w:r w:rsidRPr="00BF4033">
        <w:rPr>
          <w:rFonts w:ascii="Arial" w:hAnsi="Arial" w:cs="Arial"/>
        </w:rPr>
        <w:t>will</w:t>
      </w:r>
      <w:proofErr w:type="spellEnd"/>
      <w:r w:rsidRPr="00BF4033">
        <w:rPr>
          <w:rFonts w:ascii="Arial" w:hAnsi="Arial" w:cs="Arial"/>
        </w:rPr>
        <w:t xml:space="preserve"> be </w:t>
      </w:r>
      <w:proofErr w:type="spellStart"/>
      <w:r w:rsidRPr="00BF4033">
        <w:rPr>
          <w:rFonts w:ascii="Arial" w:hAnsi="Arial" w:cs="Arial"/>
        </w:rPr>
        <w:t>delivered</w:t>
      </w:r>
      <w:proofErr w:type="spellEnd"/>
      <w:r w:rsidRPr="00BF4033">
        <w:rPr>
          <w:rFonts w:ascii="Arial" w:hAnsi="Arial" w:cs="Arial"/>
        </w:rPr>
        <w:t xml:space="preserve"> </w:t>
      </w:r>
      <w:proofErr w:type="spellStart"/>
      <w:r w:rsidRPr="00BF4033">
        <w:rPr>
          <w:rFonts w:ascii="Arial" w:hAnsi="Arial" w:cs="Arial"/>
        </w:rPr>
        <w:t>by</w:t>
      </w:r>
      <w:proofErr w:type="spellEnd"/>
      <w:r w:rsidRPr="00BF4033">
        <w:rPr>
          <w:rFonts w:ascii="Arial" w:hAnsi="Arial" w:cs="Arial"/>
        </w:rPr>
        <w:t xml:space="preserve"> </w:t>
      </w:r>
      <w:hyperlink r:id="rId10" w:history="1">
        <w:r w:rsidR="00DA17E9" w:rsidRPr="00BF4033">
          <w:rPr>
            <w:rStyle w:val="Hipervnculo"/>
            <w:rFonts w:ascii="Arial" w:hAnsi="Arial" w:cs="Arial"/>
          </w:rPr>
          <w:t xml:space="preserve">Valentina </w:t>
        </w:r>
        <w:proofErr w:type="spellStart"/>
        <w:r w:rsidR="00DA17E9" w:rsidRPr="00BF4033">
          <w:rPr>
            <w:rStyle w:val="Hipervnculo"/>
            <w:rFonts w:ascii="Arial" w:hAnsi="Arial" w:cs="Arial"/>
          </w:rPr>
          <w:t>Salvi</w:t>
        </w:r>
        <w:proofErr w:type="spellEnd"/>
      </w:hyperlink>
      <w:r w:rsidR="00DA17E9" w:rsidRPr="00BF4033">
        <w:rPr>
          <w:rFonts w:ascii="Arial" w:hAnsi="Arial" w:cs="Arial"/>
        </w:rPr>
        <w:t xml:space="preserve">, director of </w:t>
      </w:r>
      <w:proofErr w:type="spellStart"/>
      <w:r w:rsidR="00DA17E9" w:rsidRPr="00BF4033">
        <w:rPr>
          <w:rFonts w:ascii="Arial" w:hAnsi="Arial" w:cs="Arial"/>
        </w:rPr>
        <w:t>the</w:t>
      </w:r>
      <w:proofErr w:type="spellEnd"/>
      <w:r w:rsidR="00DA17E9" w:rsidRPr="00BF4033">
        <w:rPr>
          <w:rFonts w:ascii="Arial" w:hAnsi="Arial" w:cs="Arial"/>
        </w:rPr>
        <w:t xml:space="preserve"> </w:t>
      </w:r>
      <w:r w:rsidR="00BF4033" w:rsidRPr="00BF4033">
        <w:rPr>
          <w:rFonts w:ascii="Arial" w:hAnsi="Arial" w:cs="Arial"/>
          <w:i/>
        </w:rPr>
        <w:t>Núcleo de Estudios sobre Memoria del Instituto de Desarrollo Económico y Social/CONICET</w:t>
      </w:r>
      <w:r w:rsidR="00BF4033">
        <w:rPr>
          <w:rFonts w:ascii="Arial" w:hAnsi="Arial" w:cs="Arial"/>
        </w:rPr>
        <w:t xml:space="preserve"> (Argentina).</w:t>
      </w:r>
      <w:r w:rsidRPr="00BF4033">
        <w:rPr>
          <w:rFonts w:ascii="Arial" w:hAnsi="Arial" w:cs="Arial"/>
        </w:rPr>
        <w:t xml:space="preserve"> </w:t>
      </w:r>
      <w:r w:rsidR="00BF4033">
        <w:rPr>
          <w:rFonts w:ascii="Arial" w:hAnsi="Arial" w:cs="Arial"/>
          <w:lang w:val="en-GB"/>
        </w:rPr>
        <w:t>Salvi</w:t>
      </w:r>
      <w:r w:rsidR="00DA17E9" w:rsidRPr="00DA17E9">
        <w:rPr>
          <w:rFonts w:ascii="Arial" w:hAnsi="Arial" w:cs="Arial"/>
          <w:lang w:val="en-GB"/>
        </w:rPr>
        <w:t xml:space="preserve"> will discuss the speech of</w:t>
      </w:r>
      <w:r>
        <w:rPr>
          <w:rFonts w:ascii="Arial" w:hAnsi="Arial" w:cs="Arial"/>
          <w:lang w:val="en-GB"/>
        </w:rPr>
        <w:t xml:space="preserve"> the</w:t>
      </w:r>
      <w:r w:rsidR="00DA17E9" w:rsidRPr="00DA17E9">
        <w:rPr>
          <w:rFonts w:ascii="Arial" w:hAnsi="Arial" w:cs="Arial"/>
          <w:lang w:val="en-GB"/>
        </w:rPr>
        <w:t xml:space="preserve"> perpetrator and the problem of truth in </w:t>
      </w:r>
      <w:r w:rsidR="00DA17E9" w:rsidRPr="00DA17E9">
        <w:rPr>
          <w:rFonts w:ascii="Arial" w:hAnsi="Arial" w:cs="Arial"/>
          <w:lang w:val="en-GB"/>
        </w:rPr>
        <w:lastRenderedPageBreak/>
        <w:t>Argentina</w:t>
      </w:r>
      <w:r w:rsidR="00BF4033">
        <w:rPr>
          <w:rFonts w:ascii="Arial" w:hAnsi="Arial" w:cs="Arial"/>
          <w:lang w:val="en-GB"/>
        </w:rPr>
        <w:t xml:space="preserve"> in the framework of the broadcasting of the </w:t>
      </w:r>
      <w:r w:rsidR="001D2E0C">
        <w:rPr>
          <w:rFonts w:ascii="Arial" w:hAnsi="Arial" w:cs="Arial"/>
          <w:lang w:val="en-GB"/>
        </w:rPr>
        <w:t>trials</w:t>
      </w:r>
      <w:r w:rsidR="00BF4033">
        <w:rPr>
          <w:rFonts w:ascii="Arial" w:hAnsi="Arial" w:cs="Arial"/>
          <w:lang w:val="en-GB"/>
        </w:rPr>
        <w:t xml:space="preserve"> of the representatives of the military dictatorship</w:t>
      </w:r>
      <w:r w:rsidR="00DA17E9" w:rsidRPr="00DA17E9">
        <w:rPr>
          <w:rFonts w:ascii="Arial" w:hAnsi="Arial" w:cs="Arial"/>
          <w:lang w:val="en-GB"/>
        </w:rPr>
        <w:t>.</w:t>
      </w:r>
      <w:r w:rsidR="00E14878">
        <w:rPr>
          <w:rFonts w:ascii="Arial" w:hAnsi="Arial" w:cs="Arial"/>
          <w:lang w:val="en-GB"/>
        </w:rPr>
        <w:t xml:space="preserve"> </w:t>
      </w:r>
      <w:r w:rsidR="00DA17E9" w:rsidRPr="00DA17E9">
        <w:rPr>
          <w:rFonts w:ascii="Arial" w:hAnsi="Arial" w:cs="Arial"/>
          <w:lang w:val="en-GB"/>
        </w:rPr>
        <w:t xml:space="preserve">After, </w:t>
      </w:r>
      <w:hyperlink r:id="rId11" w:history="1">
        <w:r w:rsidR="00DA17E9" w:rsidRPr="00284B47">
          <w:rPr>
            <w:rStyle w:val="Hipervnculo"/>
            <w:rFonts w:ascii="Arial" w:hAnsi="Arial" w:cs="Arial"/>
            <w:lang w:val="en-GB"/>
          </w:rPr>
          <w:t xml:space="preserve">José Maria </w:t>
        </w:r>
        <w:proofErr w:type="spellStart"/>
        <w:r w:rsidR="00DA17E9" w:rsidRPr="00284B47">
          <w:rPr>
            <w:rStyle w:val="Hipervnculo"/>
            <w:rFonts w:ascii="Arial" w:hAnsi="Arial" w:cs="Arial"/>
            <w:lang w:val="en-GB"/>
          </w:rPr>
          <w:t>Faraldo</w:t>
        </w:r>
        <w:proofErr w:type="spellEnd"/>
      </w:hyperlink>
      <w:r w:rsidR="00DA17E9">
        <w:rPr>
          <w:rFonts w:ascii="Arial" w:hAnsi="Arial" w:cs="Arial"/>
          <w:lang w:val="en-GB"/>
        </w:rPr>
        <w:t xml:space="preserve">, professor at </w:t>
      </w:r>
      <w:r w:rsidR="00537F87">
        <w:rPr>
          <w:rFonts w:ascii="Arial" w:hAnsi="Arial" w:cs="Arial"/>
          <w:lang w:val="en-GB"/>
        </w:rPr>
        <w:t>the University</w:t>
      </w:r>
      <w:r w:rsidR="00DA17E9" w:rsidRPr="00DA17E9">
        <w:rPr>
          <w:rFonts w:ascii="Arial" w:hAnsi="Arial" w:cs="Arial"/>
          <w:lang w:val="en-GB"/>
        </w:rPr>
        <w:t xml:space="preserve"> </w:t>
      </w:r>
      <w:proofErr w:type="spellStart"/>
      <w:r w:rsidR="00DA17E9" w:rsidRPr="00DA17E9">
        <w:rPr>
          <w:rFonts w:ascii="Arial" w:hAnsi="Arial" w:cs="Arial"/>
          <w:lang w:val="en-GB"/>
        </w:rPr>
        <w:t>Complutense</w:t>
      </w:r>
      <w:proofErr w:type="spellEnd"/>
      <w:r w:rsidR="00DA17E9" w:rsidRPr="00DA17E9">
        <w:rPr>
          <w:rFonts w:ascii="Arial" w:hAnsi="Arial" w:cs="Arial"/>
          <w:lang w:val="en-GB"/>
        </w:rPr>
        <w:t xml:space="preserve"> </w:t>
      </w:r>
      <w:r w:rsidR="00537F87">
        <w:rPr>
          <w:rFonts w:ascii="Arial" w:hAnsi="Arial" w:cs="Arial"/>
          <w:lang w:val="en-GB"/>
        </w:rPr>
        <w:t>of</w:t>
      </w:r>
      <w:r w:rsidR="00DA17E9" w:rsidRPr="00DA17E9">
        <w:rPr>
          <w:rFonts w:ascii="Arial" w:hAnsi="Arial" w:cs="Arial"/>
          <w:lang w:val="en-GB"/>
        </w:rPr>
        <w:t xml:space="preserve"> Madrid and </w:t>
      </w:r>
      <w:r w:rsidR="00DA17E9">
        <w:rPr>
          <w:rFonts w:ascii="Arial" w:hAnsi="Arial" w:cs="Arial"/>
          <w:lang w:val="en-GB"/>
        </w:rPr>
        <w:t>specialized in Russian nationalism</w:t>
      </w:r>
      <w:r>
        <w:rPr>
          <w:rFonts w:ascii="Arial" w:hAnsi="Arial" w:cs="Arial"/>
          <w:lang w:val="en-GB"/>
        </w:rPr>
        <w:t>, will introduce the issue of</w:t>
      </w:r>
      <w:r w:rsidR="001B5A5E">
        <w:rPr>
          <w:rFonts w:ascii="Arial" w:hAnsi="Arial" w:cs="Arial"/>
          <w:lang w:val="en-GB"/>
        </w:rPr>
        <w:t xml:space="preserve"> memory as politics, focusing on</w:t>
      </w:r>
      <w:r w:rsidR="00DA17E9">
        <w:rPr>
          <w:rFonts w:ascii="Arial" w:hAnsi="Arial" w:cs="Arial"/>
          <w:lang w:val="en-GB"/>
        </w:rPr>
        <w:t xml:space="preserve"> the use of the perpetrator in the post-Communist regimes of East Europe.</w:t>
      </w:r>
      <w:r w:rsidR="006B6E49">
        <w:rPr>
          <w:rFonts w:ascii="Arial" w:hAnsi="Arial" w:cs="Arial"/>
          <w:lang w:val="en-GB"/>
        </w:rPr>
        <w:t xml:space="preserve"> </w:t>
      </w:r>
    </w:p>
    <w:p w:rsidR="00BF4033" w:rsidRDefault="00BF4033" w:rsidP="00E14878">
      <w:pPr>
        <w:spacing w:after="0"/>
        <w:ind w:firstLine="360"/>
        <w:jc w:val="both"/>
        <w:rPr>
          <w:rFonts w:ascii="Arial" w:hAnsi="Arial" w:cs="Arial"/>
          <w:lang w:val="en-GB"/>
        </w:rPr>
      </w:pPr>
    </w:p>
    <w:p w:rsidR="00BF4033" w:rsidRDefault="006B6E49" w:rsidP="00E14878">
      <w:pPr>
        <w:spacing w:after="0"/>
        <w:ind w:firstLine="360"/>
        <w:jc w:val="both"/>
        <w:rPr>
          <w:rFonts w:ascii="Arial" w:hAnsi="Arial" w:cs="Arial"/>
          <w:lang w:val="en-GB"/>
        </w:rPr>
      </w:pPr>
      <w:r w:rsidRPr="006B6E49">
        <w:rPr>
          <w:rFonts w:ascii="Arial" w:hAnsi="Arial" w:cs="Arial"/>
          <w:lang w:val="en-US"/>
        </w:rPr>
        <w:t>T</w:t>
      </w:r>
      <w:r>
        <w:rPr>
          <w:rFonts w:ascii="Arial" w:hAnsi="Arial" w:cs="Arial"/>
          <w:lang w:val="en-US"/>
        </w:rPr>
        <w:t xml:space="preserve">he </w:t>
      </w:r>
      <w:r w:rsidR="00BF4033">
        <w:rPr>
          <w:rFonts w:ascii="Arial" w:hAnsi="Arial" w:cs="Arial"/>
          <w:lang w:val="en-US"/>
        </w:rPr>
        <w:t xml:space="preserve">Spanish case will be </w:t>
      </w:r>
      <w:r w:rsidR="00271E54">
        <w:rPr>
          <w:rFonts w:ascii="Arial" w:hAnsi="Arial" w:cs="Arial"/>
          <w:lang w:val="en-US"/>
        </w:rPr>
        <w:t>discussed</w:t>
      </w:r>
      <w:r>
        <w:rPr>
          <w:rFonts w:ascii="Arial" w:hAnsi="Arial" w:cs="Arial"/>
          <w:lang w:val="en-US"/>
        </w:rPr>
        <w:t xml:space="preserve"> by </w:t>
      </w:r>
      <w:hyperlink r:id="rId12" w:history="1">
        <w:r w:rsidRPr="00284B47">
          <w:rPr>
            <w:rStyle w:val="Hipervnculo"/>
            <w:rFonts w:ascii="Arial" w:hAnsi="Arial" w:cs="Arial"/>
            <w:lang w:val="en-US"/>
          </w:rPr>
          <w:t xml:space="preserve">José </w:t>
        </w:r>
        <w:r w:rsidRPr="00284B47">
          <w:rPr>
            <w:rStyle w:val="Hipervnculo"/>
            <w:rFonts w:ascii="Arial" w:hAnsi="Arial" w:cs="Arial"/>
            <w:lang w:val="en-GB"/>
          </w:rPr>
          <w:t>Antonio Pérez</w:t>
        </w:r>
      </w:hyperlink>
      <w:r w:rsidRPr="006B6E49">
        <w:rPr>
          <w:rFonts w:ascii="Arial" w:hAnsi="Arial" w:cs="Arial"/>
          <w:lang w:val="en-GB"/>
        </w:rPr>
        <w:t xml:space="preserve">, professor at </w:t>
      </w:r>
      <w:r>
        <w:rPr>
          <w:rFonts w:ascii="Arial" w:hAnsi="Arial" w:cs="Arial"/>
          <w:lang w:val="en-GB"/>
        </w:rPr>
        <w:t>the University of Basque Country and co-</w:t>
      </w:r>
      <w:r w:rsidRPr="006B6E49">
        <w:rPr>
          <w:rFonts w:ascii="Arial" w:hAnsi="Arial" w:cs="Arial"/>
          <w:lang w:val="en-GB"/>
        </w:rPr>
        <w:t xml:space="preserve">author of the book </w:t>
      </w:r>
      <w:r w:rsidR="00443130" w:rsidRPr="00443130">
        <w:rPr>
          <w:rFonts w:ascii="Arial" w:hAnsi="Arial" w:cs="Arial"/>
          <w:i/>
          <w:lang w:val="en-US"/>
        </w:rPr>
        <w:t>“</w:t>
      </w:r>
      <w:r w:rsidR="001B5A5E">
        <w:rPr>
          <w:rFonts w:ascii="Arial" w:hAnsi="Arial" w:cs="Arial"/>
          <w:lang w:val="en-US"/>
        </w:rPr>
        <w:t xml:space="preserve">Building memories. </w:t>
      </w:r>
      <w:r w:rsidR="00443130" w:rsidRPr="00443130">
        <w:rPr>
          <w:rFonts w:ascii="Arial" w:hAnsi="Arial" w:cs="Arial"/>
          <w:lang w:val="en-US"/>
        </w:rPr>
        <w:t>The historical story after terrorism in the Basque Country”</w:t>
      </w:r>
      <w:r w:rsidR="00443130" w:rsidRPr="00443130">
        <w:rPr>
          <w:rFonts w:ascii="Arial" w:hAnsi="Arial" w:cs="Arial"/>
          <w:i/>
          <w:lang w:val="en-US"/>
        </w:rPr>
        <w:t xml:space="preserve"> </w:t>
      </w:r>
      <w:r w:rsidR="00443130">
        <w:rPr>
          <w:rFonts w:ascii="Arial" w:hAnsi="Arial" w:cs="Arial"/>
          <w:i/>
          <w:lang w:val="en-US"/>
        </w:rPr>
        <w:t>(</w:t>
      </w:r>
      <w:proofErr w:type="spellStart"/>
      <w:r w:rsidRPr="00443130">
        <w:rPr>
          <w:rFonts w:ascii="Arial" w:hAnsi="Arial"/>
          <w:i/>
          <w:iCs/>
          <w:lang w:val="en-US"/>
        </w:rPr>
        <w:t>Con</w:t>
      </w:r>
      <w:r w:rsidR="00204DEA">
        <w:rPr>
          <w:rFonts w:ascii="Arial" w:hAnsi="Arial"/>
          <w:i/>
          <w:iCs/>
          <w:lang w:val="en-US"/>
        </w:rPr>
        <w:t>s</w:t>
      </w:r>
      <w:r w:rsidRPr="00443130">
        <w:rPr>
          <w:rFonts w:ascii="Arial" w:hAnsi="Arial"/>
          <w:i/>
          <w:iCs/>
          <w:lang w:val="en-US"/>
        </w:rPr>
        <w:t>truyendo</w:t>
      </w:r>
      <w:proofErr w:type="spellEnd"/>
      <w:r w:rsidRPr="00443130">
        <w:rPr>
          <w:rFonts w:ascii="Arial" w:hAnsi="Arial"/>
          <w:i/>
          <w:iCs/>
          <w:lang w:val="en-US"/>
        </w:rPr>
        <w:t xml:space="preserve"> </w:t>
      </w:r>
      <w:proofErr w:type="spellStart"/>
      <w:r w:rsidRPr="00443130">
        <w:rPr>
          <w:rFonts w:ascii="Arial" w:hAnsi="Arial"/>
          <w:i/>
          <w:iCs/>
          <w:lang w:val="en-US"/>
        </w:rPr>
        <w:t>memorias</w:t>
      </w:r>
      <w:proofErr w:type="spellEnd"/>
      <w:r w:rsidRPr="00443130">
        <w:rPr>
          <w:rFonts w:ascii="Arial" w:hAnsi="Arial" w:cs="Arial"/>
          <w:i/>
          <w:lang w:val="en-US"/>
        </w:rPr>
        <w:t xml:space="preserve">. </w:t>
      </w:r>
      <w:r w:rsidRPr="00443130">
        <w:rPr>
          <w:rFonts w:ascii="Arial" w:hAnsi="Arial" w:cs="Arial"/>
          <w:i/>
        </w:rPr>
        <w:t>El relato histórico después del terrorismo en Euskadi</w:t>
      </w:r>
      <w:r w:rsidR="001B5A5E">
        <w:rPr>
          <w:rFonts w:ascii="Arial" w:hAnsi="Arial" w:cs="Arial"/>
          <w:i/>
        </w:rPr>
        <w:t>),</w:t>
      </w:r>
      <w:r w:rsidR="00284B47">
        <w:rPr>
          <w:rFonts w:ascii="Arial" w:hAnsi="Arial" w:cs="Arial"/>
          <w:i/>
        </w:rPr>
        <w:t xml:space="preserve"> </w:t>
      </w:r>
      <w:proofErr w:type="spellStart"/>
      <w:r w:rsidR="001B5A5E" w:rsidRPr="001B5A5E">
        <w:rPr>
          <w:rFonts w:ascii="Arial" w:hAnsi="Arial" w:cs="Arial"/>
        </w:rPr>
        <w:t>published</w:t>
      </w:r>
      <w:proofErr w:type="spellEnd"/>
      <w:r w:rsidR="001B5A5E" w:rsidRPr="001B5A5E">
        <w:rPr>
          <w:rFonts w:ascii="Arial" w:hAnsi="Arial" w:cs="Arial"/>
        </w:rPr>
        <w:t xml:space="preserve"> </w:t>
      </w:r>
      <w:r w:rsidR="00537F87">
        <w:rPr>
          <w:rFonts w:ascii="Arial" w:hAnsi="Arial" w:cs="Arial"/>
        </w:rPr>
        <w:t xml:space="preserve">in 2013 </w:t>
      </w:r>
      <w:proofErr w:type="spellStart"/>
      <w:r w:rsidR="001B5A5E" w:rsidRPr="001B5A5E">
        <w:rPr>
          <w:rFonts w:ascii="Arial" w:hAnsi="Arial" w:cs="Arial"/>
        </w:rPr>
        <w:t>by</w:t>
      </w:r>
      <w:proofErr w:type="spellEnd"/>
      <w:r w:rsidR="00284B47">
        <w:rPr>
          <w:rFonts w:ascii="Arial" w:hAnsi="Arial" w:cs="Arial"/>
        </w:rPr>
        <w:t xml:space="preserve"> La catarata, Madrid</w:t>
      </w:r>
      <w:r w:rsidRPr="00284B47">
        <w:rPr>
          <w:rFonts w:ascii="Arial" w:hAnsi="Arial" w:cs="Arial"/>
        </w:rPr>
        <w:t xml:space="preserve">. </w:t>
      </w:r>
      <w:r w:rsidR="00443130">
        <w:rPr>
          <w:rFonts w:ascii="Arial" w:hAnsi="Arial" w:cs="Arial"/>
          <w:lang w:val="en-GB"/>
        </w:rPr>
        <w:t xml:space="preserve">He will </w:t>
      </w:r>
      <w:r w:rsidR="00271E54">
        <w:rPr>
          <w:rFonts w:ascii="Arial" w:hAnsi="Arial" w:cs="Arial"/>
          <w:lang w:val="en-GB"/>
        </w:rPr>
        <w:t>introduce</w:t>
      </w:r>
      <w:r w:rsidR="00443130">
        <w:rPr>
          <w:rFonts w:ascii="Arial" w:hAnsi="Arial" w:cs="Arial"/>
          <w:lang w:val="en-GB"/>
        </w:rPr>
        <w:t xml:space="preserve"> the memory of perpetrators in the </w:t>
      </w:r>
      <w:r w:rsidR="00284B47">
        <w:rPr>
          <w:rFonts w:ascii="Arial" w:hAnsi="Arial" w:cs="Arial"/>
          <w:lang w:val="en-GB"/>
        </w:rPr>
        <w:t xml:space="preserve">framework of </w:t>
      </w:r>
      <w:r w:rsidR="00443130">
        <w:rPr>
          <w:rFonts w:ascii="Arial" w:hAnsi="Arial" w:cs="Arial"/>
          <w:lang w:val="en-GB"/>
        </w:rPr>
        <w:t>police brutality in the Basque Country during Dictatorship and the tr</w:t>
      </w:r>
      <w:r w:rsidR="00BF4033">
        <w:rPr>
          <w:rFonts w:ascii="Arial" w:hAnsi="Arial" w:cs="Arial"/>
          <w:lang w:val="en-GB"/>
        </w:rPr>
        <w:t>ansition to democracy in Spain.</w:t>
      </w:r>
    </w:p>
    <w:p w:rsidR="00BF4033" w:rsidRDefault="00BF4033" w:rsidP="00E14878">
      <w:pPr>
        <w:spacing w:after="0"/>
        <w:ind w:firstLine="360"/>
        <w:jc w:val="both"/>
        <w:rPr>
          <w:rFonts w:ascii="Arial" w:hAnsi="Arial" w:cs="Arial"/>
          <w:lang w:val="en-GB"/>
        </w:rPr>
      </w:pPr>
    </w:p>
    <w:p w:rsidR="00DA17E9" w:rsidRDefault="00443130" w:rsidP="00E14878">
      <w:pPr>
        <w:spacing w:after="0"/>
        <w:ind w:firstLine="360"/>
        <w:jc w:val="both"/>
        <w:rPr>
          <w:rFonts w:ascii="Arial" w:hAnsi="Arial" w:cs="Arial"/>
          <w:lang w:val="en-GB"/>
        </w:rPr>
      </w:pPr>
      <w:r>
        <w:rPr>
          <w:rFonts w:ascii="Arial" w:hAnsi="Arial" w:cs="Arial"/>
          <w:lang w:val="en-GB"/>
        </w:rPr>
        <w:t xml:space="preserve">The seminar will </w:t>
      </w:r>
      <w:r w:rsidR="00DA17E9" w:rsidRPr="00DA17E9">
        <w:rPr>
          <w:rFonts w:ascii="Arial" w:hAnsi="Arial" w:cs="Arial"/>
          <w:lang w:val="en-GB"/>
        </w:rPr>
        <w:t xml:space="preserve">conclude with a </w:t>
      </w:r>
      <w:r>
        <w:rPr>
          <w:rFonts w:ascii="Arial" w:hAnsi="Arial" w:cs="Arial"/>
          <w:lang w:val="en-GB"/>
        </w:rPr>
        <w:t>roundtable</w:t>
      </w:r>
      <w:r w:rsidR="00284B47">
        <w:rPr>
          <w:rFonts w:ascii="Arial" w:hAnsi="Arial" w:cs="Arial"/>
          <w:lang w:val="en-GB"/>
        </w:rPr>
        <w:t xml:space="preserve"> </w:t>
      </w:r>
      <w:r w:rsidR="00BF4033">
        <w:rPr>
          <w:rFonts w:ascii="Arial" w:hAnsi="Arial" w:cs="Arial"/>
          <w:lang w:val="en-GB"/>
        </w:rPr>
        <w:t xml:space="preserve">moderated by Javier </w:t>
      </w:r>
      <w:proofErr w:type="spellStart"/>
      <w:r w:rsidR="00BF4033">
        <w:rPr>
          <w:rFonts w:ascii="Arial" w:hAnsi="Arial" w:cs="Arial"/>
          <w:lang w:val="en-GB"/>
        </w:rPr>
        <w:t>Tébar</w:t>
      </w:r>
      <w:proofErr w:type="spellEnd"/>
      <w:r w:rsidR="00BF4033">
        <w:rPr>
          <w:rFonts w:ascii="Arial" w:hAnsi="Arial" w:cs="Arial"/>
          <w:lang w:val="en-GB"/>
        </w:rPr>
        <w:t xml:space="preserve">. It will include </w:t>
      </w:r>
      <w:r w:rsidR="00DA17E9" w:rsidRPr="00DA17E9">
        <w:rPr>
          <w:rFonts w:ascii="Arial" w:hAnsi="Arial" w:cs="Arial"/>
          <w:lang w:val="en-GB"/>
        </w:rPr>
        <w:t>the p</w:t>
      </w:r>
      <w:r>
        <w:rPr>
          <w:rFonts w:ascii="Arial" w:hAnsi="Arial" w:cs="Arial"/>
          <w:lang w:val="en-GB"/>
        </w:rPr>
        <w:t>articipation</w:t>
      </w:r>
      <w:r w:rsidR="00DA17E9" w:rsidRPr="00DA17E9">
        <w:rPr>
          <w:rFonts w:ascii="Arial" w:hAnsi="Arial" w:cs="Arial"/>
          <w:lang w:val="en-GB"/>
        </w:rPr>
        <w:t xml:space="preserve"> of the social psychologist </w:t>
      </w:r>
      <w:hyperlink r:id="rId13" w:history="1">
        <w:r w:rsidR="00DA17E9" w:rsidRPr="00284B47">
          <w:rPr>
            <w:rStyle w:val="Hipervnculo"/>
            <w:rFonts w:ascii="Arial" w:hAnsi="Arial" w:cs="Arial"/>
            <w:lang w:val="en-GB"/>
          </w:rPr>
          <w:t>Isabel Piper</w:t>
        </w:r>
      </w:hyperlink>
      <w:r>
        <w:rPr>
          <w:rFonts w:ascii="Arial" w:hAnsi="Arial" w:cs="Arial"/>
          <w:lang w:val="en-GB"/>
        </w:rPr>
        <w:t>, of the University of Chile</w:t>
      </w:r>
      <w:r w:rsidR="00BF4033">
        <w:rPr>
          <w:rFonts w:ascii="Arial" w:hAnsi="Arial" w:cs="Arial"/>
          <w:lang w:val="en-GB"/>
        </w:rPr>
        <w:t xml:space="preserve">. Piper is specialized in </w:t>
      </w:r>
      <w:r w:rsidR="001D2E0C">
        <w:rPr>
          <w:rFonts w:ascii="Arial" w:hAnsi="Arial" w:cs="Arial"/>
          <w:lang w:val="en-GB"/>
        </w:rPr>
        <w:t>the analysis of</w:t>
      </w:r>
      <w:r w:rsidR="001D2E0C" w:rsidRPr="001D2E0C">
        <w:rPr>
          <w:rFonts w:ascii="Arial" w:hAnsi="Arial" w:cs="Arial"/>
          <w:lang w:val="en-GB"/>
        </w:rPr>
        <w:t xml:space="preserve"> </w:t>
      </w:r>
      <w:r w:rsidR="00BF4033">
        <w:rPr>
          <w:rFonts w:ascii="Arial" w:hAnsi="Arial" w:cs="Arial"/>
          <w:lang w:val="en-GB"/>
        </w:rPr>
        <w:t>the narratives of violent conflicts, with emphasis on social, generational and political memories of the recent past in Chile.</w:t>
      </w:r>
    </w:p>
    <w:bookmarkEnd w:id="0"/>
    <w:p w:rsidR="00EA0B7C" w:rsidRPr="00E14878" w:rsidRDefault="00EA0B7C" w:rsidP="00E14878">
      <w:pPr>
        <w:spacing w:after="0"/>
        <w:ind w:firstLine="360"/>
        <w:jc w:val="both"/>
        <w:rPr>
          <w:rFonts w:ascii="Arial" w:hAnsi="Arial" w:cs="Arial"/>
          <w:lang w:val="en-GB"/>
        </w:rPr>
      </w:pPr>
    </w:p>
    <w:p w:rsidR="00C66C9A" w:rsidRDefault="00C66C9A" w:rsidP="00552071">
      <w:pPr>
        <w:spacing w:after="0"/>
        <w:rPr>
          <w:rFonts w:ascii="Arial" w:eastAsia="Arial" w:hAnsi="Arial" w:cs="Arial"/>
          <w:b/>
          <w:color w:val="auto"/>
          <w:lang w:val="en-US"/>
        </w:rPr>
      </w:pPr>
    </w:p>
    <w:tbl>
      <w:tblPr>
        <w:tblStyle w:val="Tablaconcuadrcula"/>
        <w:tblW w:w="0" w:type="auto"/>
        <w:tblLook w:val="04A0" w:firstRow="1" w:lastRow="0" w:firstColumn="1" w:lastColumn="0" w:noHBand="0" w:noVBand="1"/>
      </w:tblPr>
      <w:tblGrid>
        <w:gridCol w:w="7503"/>
      </w:tblGrid>
      <w:tr w:rsidR="00EA0B7C" w:rsidRPr="00887DBC" w:rsidTr="00C02A51">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5EB6" w:rsidRPr="00C02A51" w:rsidRDefault="00E15EB6" w:rsidP="00552071">
            <w:pPr>
              <w:rPr>
                <w:rFonts w:ascii="Arial" w:eastAsia="Cambria" w:hAnsi="Arial" w:cs="Arial"/>
                <w:color w:val="1F497D" w:themeColor="text2"/>
                <w:lang w:val="en-GB" w:eastAsia="en-US"/>
              </w:rPr>
            </w:pPr>
            <w:r w:rsidRPr="00C02A51">
              <w:rPr>
                <w:rFonts w:ascii="Arial" w:eastAsia="Cambria" w:hAnsi="Arial" w:cs="Arial"/>
                <w:color w:val="1F497D" w:themeColor="text2"/>
                <w:lang w:val="en-GB" w:eastAsia="en-US"/>
              </w:rPr>
              <w:t>International seminar:</w:t>
            </w:r>
          </w:p>
          <w:p w:rsidR="00CB7740" w:rsidRPr="00C02A51" w:rsidRDefault="00C36887" w:rsidP="00552071">
            <w:pPr>
              <w:rPr>
                <w:rFonts w:ascii="Arial" w:eastAsia="Cambria" w:hAnsi="Arial" w:cs="Arial"/>
                <w:b/>
                <w:color w:val="1F497D" w:themeColor="text2"/>
                <w:lang w:val="en-GB" w:eastAsia="en-US"/>
              </w:rPr>
            </w:pPr>
            <w:hyperlink r:id="rId14" w:history="1">
              <w:r w:rsidR="00E15EB6" w:rsidRPr="00C36887">
                <w:rPr>
                  <w:rStyle w:val="Hipervnculo"/>
                  <w:rFonts w:ascii="Arial" w:eastAsia="Cambria" w:hAnsi="Arial" w:cs="Arial"/>
                  <w:b/>
                  <w:lang w:val="en-GB" w:eastAsia="en-US"/>
                </w:rPr>
                <w:t>Narratives of memory on state violence: the speech of the perpetrator</w:t>
              </w:r>
            </w:hyperlink>
          </w:p>
          <w:p w:rsidR="00EA0B7C" w:rsidRPr="00C02A51" w:rsidRDefault="00EA0B7C" w:rsidP="00552071">
            <w:pPr>
              <w:rPr>
                <w:rFonts w:ascii="Arial" w:eastAsia="Cambria" w:hAnsi="Arial" w:cs="Arial"/>
                <w:color w:val="1F497D" w:themeColor="text2"/>
                <w:lang w:val="en-GB" w:eastAsia="en-US"/>
              </w:rPr>
            </w:pPr>
          </w:p>
          <w:p w:rsidR="00E15EB6" w:rsidRPr="006117A1" w:rsidRDefault="00E15EB6" w:rsidP="00552071">
            <w:pPr>
              <w:rPr>
                <w:rFonts w:ascii="Arial" w:eastAsia="Cambria" w:hAnsi="Arial" w:cs="Arial"/>
                <w:color w:val="1F497D" w:themeColor="text2"/>
                <w:lang w:eastAsia="en-US"/>
              </w:rPr>
            </w:pPr>
            <w:proofErr w:type="spellStart"/>
            <w:r w:rsidRPr="006117A1">
              <w:rPr>
                <w:rFonts w:ascii="Arial" w:eastAsia="Cambria" w:hAnsi="Arial" w:cs="Arial"/>
                <w:color w:val="1F497D" w:themeColor="text2"/>
                <w:lang w:eastAsia="en-US"/>
              </w:rPr>
              <w:t>February</w:t>
            </w:r>
            <w:proofErr w:type="spellEnd"/>
            <w:r w:rsidRPr="006117A1">
              <w:rPr>
                <w:rFonts w:ascii="Arial" w:eastAsia="Cambria" w:hAnsi="Arial" w:cs="Arial"/>
                <w:color w:val="1F497D" w:themeColor="text2"/>
                <w:lang w:eastAsia="en-US"/>
              </w:rPr>
              <w:t xml:space="preserve"> 22, 2017</w:t>
            </w:r>
          </w:p>
          <w:p w:rsidR="00E15EB6" w:rsidRPr="006117A1" w:rsidRDefault="00EA0B7C" w:rsidP="00552071">
            <w:pPr>
              <w:rPr>
                <w:rFonts w:ascii="Arial" w:eastAsia="Cambria" w:hAnsi="Arial" w:cs="Arial"/>
                <w:color w:val="1F497D" w:themeColor="text2"/>
                <w:lang w:eastAsia="en-US"/>
              </w:rPr>
            </w:pPr>
            <w:r w:rsidRPr="006117A1">
              <w:rPr>
                <w:rFonts w:ascii="Arial" w:eastAsia="Cambria" w:hAnsi="Arial" w:cs="Arial"/>
                <w:color w:val="1F497D" w:themeColor="text2"/>
                <w:lang w:eastAsia="en-US"/>
              </w:rPr>
              <w:t>9.30 am – 2.00 pm</w:t>
            </w:r>
          </w:p>
          <w:p w:rsidR="00EA0B7C" w:rsidRPr="006117A1" w:rsidRDefault="00EA0B7C" w:rsidP="00552071">
            <w:pPr>
              <w:rPr>
                <w:rFonts w:ascii="Arial" w:eastAsia="Cambria" w:hAnsi="Arial" w:cs="Arial"/>
                <w:color w:val="1F497D" w:themeColor="text2"/>
                <w:lang w:eastAsia="en-US"/>
              </w:rPr>
            </w:pPr>
          </w:p>
          <w:p w:rsidR="00E15EB6" w:rsidRPr="006117A1" w:rsidRDefault="00E15EB6" w:rsidP="00552071">
            <w:pPr>
              <w:rPr>
                <w:rFonts w:ascii="Arial" w:eastAsia="Cambria" w:hAnsi="Arial" w:cs="Arial"/>
                <w:color w:val="1F497D" w:themeColor="text2"/>
                <w:lang w:eastAsia="en-US"/>
              </w:rPr>
            </w:pPr>
            <w:r w:rsidRPr="006117A1">
              <w:rPr>
                <w:rFonts w:ascii="Arial" w:eastAsia="Cambria" w:hAnsi="Arial" w:cs="Arial"/>
                <w:color w:val="1F497D" w:themeColor="text2"/>
                <w:lang w:eastAsia="en-US"/>
              </w:rPr>
              <w:t xml:space="preserve">Sala </w:t>
            </w:r>
            <w:proofErr w:type="spellStart"/>
            <w:r w:rsidRPr="006117A1">
              <w:rPr>
                <w:rFonts w:ascii="Arial" w:eastAsia="Cambria" w:hAnsi="Arial" w:cs="Arial"/>
                <w:color w:val="1F497D" w:themeColor="text2"/>
                <w:lang w:eastAsia="en-US"/>
              </w:rPr>
              <w:t>Auditori</w:t>
            </w:r>
            <w:proofErr w:type="spellEnd"/>
            <w:r w:rsidRPr="006117A1">
              <w:rPr>
                <w:rFonts w:ascii="Arial" w:eastAsia="Cambria" w:hAnsi="Arial" w:cs="Arial"/>
                <w:color w:val="1F497D" w:themeColor="text2"/>
                <w:lang w:eastAsia="en-US"/>
              </w:rPr>
              <w:t xml:space="preserve"> – El </w:t>
            </w:r>
            <w:proofErr w:type="spellStart"/>
            <w:r w:rsidRPr="006117A1">
              <w:rPr>
                <w:rFonts w:ascii="Arial" w:eastAsia="Cambria" w:hAnsi="Arial" w:cs="Arial"/>
                <w:color w:val="1F497D" w:themeColor="text2"/>
                <w:lang w:eastAsia="en-US"/>
              </w:rPr>
              <w:t>Born</w:t>
            </w:r>
            <w:proofErr w:type="spellEnd"/>
            <w:r w:rsidRPr="006117A1">
              <w:rPr>
                <w:rFonts w:ascii="Arial" w:eastAsia="Cambria" w:hAnsi="Arial" w:cs="Arial"/>
                <w:color w:val="1F497D" w:themeColor="text2"/>
                <w:lang w:eastAsia="en-US"/>
              </w:rPr>
              <w:t xml:space="preserve"> Centre de Cultura i </w:t>
            </w:r>
            <w:proofErr w:type="spellStart"/>
            <w:r w:rsidRPr="006117A1">
              <w:rPr>
                <w:rFonts w:ascii="Arial" w:eastAsia="Cambria" w:hAnsi="Arial" w:cs="Arial"/>
                <w:color w:val="1F497D" w:themeColor="text2"/>
                <w:lang w:eastAsia="en-US"/>
              </w:rPr>
              <w:t>Memòria</w:t>
            </w:r>
            <w:proofErr w:type="spellEnd"/>
          </w:p>
          <w:p w:rsidR="00EA0B7C" w:rsidRPr="006117A1" w:rsidRDefault="00E15EB6" w:rsidP="00552071">
            <w:pPr>
              <w:rPr>
                <w:rFonts w:ascii="Arial" w:eastAsia="Cambria" w:hAnsi="Arial" w:cs="Arial"/>
                <w:color w:val="1F497D" w:themeColor="text2"/>
                <w:lang w:eastAsia="en-US"/>
              </w:rPr>
            </w:pPr>
            <w:r w:rsidRPr="006117A1">
              <w:rPr>
                <w:rFonts w:ascii="Arial" w:eastAsia="Cambria" w:hAnsi="Arial" w:cs="Arial"/>
                <w:color w:val="1F497D" w:themeColor="text2"/>
                <w:lang w:eastAsia="en-US"/>
              </w:rPr>
              <w:t>c/ Comercial, 5</w:t>
            </w:r>
            <w:r w:rsidR="00EA0B7C" w:rsidRPr="006117A1">
              <w:rPr>
                <w:rFonts w:ascii="Arial" w:eastAsia="Cambria" w:hAnsi="Arial" w:cs="Arial"/>
                <w:color w:val="1F497D" w:themeColor="text2"/>
                <w:lang w:eastAsia="en-US"/>
              </w:rPr>
              <w:t xml:space="preserve"> – Barcelona</w:t>
            </w:r>
          </w:p>
          <w:p w:rsidR="00C02A51" w:rsidRPr="006117A1" w:rsidRDefault="00C02A51" w:rsidP="00552071">
            <w:pPr>
              <w:rPr>
                <w:rFonts w:ascii="Arial" w:eastAsia="Cambria" w:hAnsi="Arial" w:cs="Arial"/>
                <w:color w:val="1F497D" w:themeColor="text2"/>
                <w:lang w:eastAsia="en-US"/>
              </w:rPr>
            </w:pPr>
          </w:p>
          <w:p w:rsidR="00C02A51" w:rsidRPr="00C02A51" w:rsidRDefault="00C02A51" w:rsidP="00552071">
            <w:pPr>
              <w:rPr>
                <w:rFonts w:ascii="Arial" w:eastAsia="Cambria" w:hAnsi="Arial" w:cs="Arial"/>
                <w:color w:val="1F497D" w:themeColor="text2"/>
                <w:lang w:val="en-GB" w:eastAsia="en-US"/>
              </w:rPr>
            </w:pPr>
            <w:r w:rsidRPr="00C02A51">
              <w:rPr>
                <w:rFonts w:ascii="Arial" w:eastAsia="Cambria" w:hAnsi="Arial" w:cs="Arial"/>
                <w:color w:val="1F497D" w:themeColor="text2"/>
                <w:lang w:val="en-GB" w:eastAsia="en-US"/>
              </w:rPr>
              <w:t>Free access previous registration</w:t>
            </w:r>
          </w:p>
          <w:p w:rsidR="00C02A51" w:rsidRPr="00C02A51" w:rsidRDefault="00C02A51" w:rsidP="00552071">
            <w:pPr>
              <w:rPr>
                <w:rFonts w:ascii="Arial" w:eastAsia="Cambria" w:hAnsi="Arial" w:cs="Arial"/>
                <w:color w:val="1F497D" w:themeColor="text2"/>
                <w:lang w:val="en-GB" w:eastAsia="en-US"/>
              </w:rPr>
            </w:pPr>
            <w:r w:rsidRPr="00C02A51">
              <w:rPr>
                <w:rFonts w:ascii="Arial" w:eastAsia="Cambria" w:hAnsi="Arial" w:cs="Arial"/>
                <w:color w:val="1F497D" w:themeColor="text2"/>
                <w:lang w:val="en-GB" w:eastAsia="en-US"/>
              </w:rPr>
              <w:t>Registration form: https://goo.gl/forms/5uMsASIWad3xQoQr1</w:t>
            </w:r>
          </w:p>
          <w:p w:rsidR="00E15EB6" w:rsidRPr="00C02A51" w:rsidRDefault="00E15EB6" w:rsidP="00552071">
            <w:pPr>
              <w:rPr>
                <w:rFonts w:ascii="Arial" w:eastAsia="Arial" w:hAnsi="Arial" w:cs="Arial"/>
                <w:b/>
                <w:color w:val="17365D" w:themeColor="text2" w:themeShade="BF"/>
                <w:lang w:val="en-US"/>
              </w:rPr>
            </w:pPr>
          </w:p>
        </w:tc>
      </w:tr>
    </w:tbl>
    <w:p w:rsidR="00CB7740" w:rsidRPr="00C02A51" w:rsidRDefault="00CB7740" w:rsidP="00552071">
      <w:pPr>
        <w:spacing w:after="0"/>
        <w:rPr>
          <w:rFonts w:ascii="Arial" w:eastAsia="Arial" w:hAnsi="Arial" w:cs="Arial"/>
          <w:b/>
          <w:color w:val="auto"/>
          <w:lang w:val="en-US"/>
        </w:rPr>
      </w:pPr>
    </w:p>
    <w:p w:rsidR="00552071" w:rsidRPr="00C02A51" w:rsidRDefault="00552071" w:rsidP="00552071">
      <w:pPr>
        <w:spacing w:after="0"/>
        <w:rPr>
          <w:rFonts w:ascii="Arial" w:eastAsia="Arial" w:hAnsi="Arial" w:cs="Arial"/>
          <w:b/>
          <w:color w:val="404040" w:themeColor="text1" w:themeTint="BF"/>
          <w:lang w:val="en-US"/>
        </w:rPr>
      </w:pPr>
    </w:p>
    <w:p w:rsidR="00552071" w:rsidRPr="00460FB6" w:rsidRDefault="00824B3C" w:rsidP="00552071">
      <w:pPr>
        <w:spacing w:after="0"/>
        <w:rPr>
          <w:rFonts w:ascii="Arial" w:eastAsia="Arial" w:hAnsi="Arial" w:cs="Arial"/>
          <w:b/>
          <w:color w:val="404040" w:themeColor="text1" w:themeTint="BF"/>
          <w:lang w:val="en-GB"/>
        </w:rPr>
      </w:pPr>
      <w:r w:rsidRPr="00460FB6">
        <w:rPr>
          <w:rFonts w:ascii="Arial" w:eastAsia="Arial" w:hAnsi="Arial" w:cs="Arial"/>
          <w:b/>
          <w:color w:val="404040" w:themeColor="text1" w:themeTint="BF"/>
          <w:lang w:val="en-GB"/>
        </w:rPr>
        <w:t>Press</w:t>
      </w:r>
    </w:p>
    <w:p w:rsidR="00552071" w:rsidRPr="00460FB6" w:rsidRDefault="00552071" w:rsidP="00552071">
      <w:pPr>
        <w:spacing w:after="0"/>
        <w:rPr>
          <w:rFonts w:ascii="Arial" w:eastAsia="Arial" w:hAnsi="Arial" w:cs="Arial"/>
          <w:b/>
          <w:color w:val="404040" w:themeColor="text1" w:themeTint="BF"/>
          <w:lang w:val="en-GB"/>
        </w:rPr>
      </w:pPr>
    </w:p>
    <w:p w:rsidR="00552071" w:rsidRPr="00460FB6" w:rsidRDefault="00824B3C" w:rsidP="00552071">
      <w:pPr>
        <w:spacing w:after="0" w:line="240" w:lineRule="auto"/>
        <w:rPr>
          <w:rFonts w:ascii="Arial" w:hAnsi="Arial" w:cs="Arial"/>
          <w:b/>
          <w:color w:val="404040" w:themeColor="text1" w:themeTint="BF"/>
          <w:lang w:val="en-GB"/>
        </w:rPr>
      </w:pPr>
      <w:r w:rsidRPr="00460FB6">
        <w:rPr>
          <w:rFonts w:ascii="Arial" w:eastAsia="Arial" w:hAnsi="Arial" w:cs="Arial"/>
          <w:b/>
          <w:color w:val="404040" w:themeColor="text1" w:themeTint="BF"/>
          <w:lang w:val="en-GB"/>
        </w:rPr>
        <w:t>European Observatory on Memories</w:t>
      </w:r>
    </w:p>
    <w:p w:rsidR="00552071" w:rsidRPr="00460FB6" w:rsidRDefault="00552071" w:rsidP="00552071">
      <w:pPr>
        <w:spacing w:after="0" w:line="240" w:lineRule="auto"/>
        <w:rPr>
          <w:rFonts w:ascii="Arial" w:hAnsi="Arial" w:cs="Arial"/>
          <w:color w:val="404040" w:themeColor="text1" w:themeTint="BF"/>
          <w:lang w:val="en-GB"/>
        </w:rPr>
      </w:pPr>
      <w:r w:rsidRPr="00460FB6">
        <w:rPr>
          <w:rFonts w:ascii="Arial" w:eastAsia="Arial" w:hAnsi="Arial" w:cs="Arial"/>
          <w:color w:val="404040" w:themeColor="text1" w:themeTint="BF"/>
          <w:lang w:val="en-GB"/>
        </w:rPr>
        <w:t xml:space="preserve">Fernanda </w:t>
      </w:r>
      <w:proofErr w:type="spellStart"/>
      <w:r w:rsidRPr="00460FB6">
        <w:rPr>
          <w:rFonts w:ascii="Arial" w:eastAsia="Arial" w:hAnsi="Arial" w:cs="Arial"/>
          <w:color w:val="404040" w:themeColor="text1" w:themeTint="BF"/>
          <w:lang w:val="en-GB"/>
        </w:rPr>
        <w:t>Zanuzzi</w:t>
      </w:r>
      <w:proofErr w:type="spellEnd"/>
    </w:p>
    <w:p w:rsidR="00552071" w:rsidRPr="00460FB6" w:rsidRDefault="00021E70" w:rsidP="00552071">
      <w:pPr>
        <w:spacing w:after="0" w:line="240" w:lineRule="auto"/>
        <w:jc w:val="both"/>
        <w:rPr>
          <w:rFonts w:ascii="Arial" w:eastAsia="Arial" w:hAnsi="Arial" w:cs="Arial"/>
          <w:color w:val="404040" w:themeColor="text1" w:themeTint="BF"/>
          <w:u w:val="single"/>
          <w:lang w:val="en-GB"/>
        </w:rPr>
      </w:pPr>
      <w:hyperlink r:id="rId15">
        <w:r w:rsidR="00552071" w:rsidRPr="00460FB6">
          <w:rPr>
            <w:rStyle w:val="Hipervnculo"/>
            <w:rFonts w:ascii="Arial" w:hAnsi="Arial" w:cs="Arial"/>
            <w:color w:val="404040" w:themeColor="text1" w:themeTint="BF"/>
            <w:lang w:val="en-GB"/>
          </w:rPr>
          <w:t>fernanda.zanuzzi@ub.edu</w:t>
        </w:r>
      </w:hyperlink>
      <w:hyperlink r:id="rId16"/>
    </w:p>
    <w:p w:rsidR="00552071" w:rsidRPr="00460FB6" w:rsidRDefault="00552071" w:rsidP="00552071">
      <w:pPr>
        <w:spacing w:after="0" w:line="240" w:lineRule="auto"/>
        <w:rPr>
          <w:rFonts w:ascii="Arial" w:eastAsia="Arial" w:hAnsi="Arial" w:cs="Arial"/>
          <w:color w:val="404040" w:themeColor="text1" w:themeTint="BF"/>
          <w:lang w:val="en-GB"/>
        </w:rPr>
      </w:pPr>
      <w:r w:rsidRPr="00460FB6">
        <w:rPr>
          <w:rFonts w:ascii="Arial" w:eastAsia="Arial" w:hAnsi="Arial" w:cs="Arial"/>
          <w:color w:val="404040" w:themeColor="text1" w:themeTint="BF"/>
          <w:lang w:val="en-GB"/>
        </w:rPr>
        <w:t>+34 685 821 203</w:t>
      </w:r>
    </w:p>
    <w:p w:rsidR="00552071" w:rsidRPr="00460FB6" w:rsidRDefault="00552071" w:rsidP="00552071">
      <w:pPr>
        <w:spacing w:after="0" w:line="240" w:lineRule="auto"/>
        <w:rPr>
          <w:rFonts w:ascii="Arial" w:eastAsia="Arial" w:hAnsi="Arial" w:cs="Arial"/>
          <w:color w:val="404040" w:themeColor="text1" w:themeTint="BF"/>
          <w:lang w:val="en-GB"/>
        </w:rPr>
      </w:pPr>
    </w:p>
    <w:p w:rsidR="00552071" w:rsidRPr="00460FB6" w:rsidRDefault="00552071" w:rsidP="00552071">
      <w:pPr>
        <w:spacing w:after="0" w:line="240" w:lineRule="auto"/>
        <w:rPr>
          <w:rFonts w:ascii="Arial" w:hAnsi="Arial" w:cs="Arial"/>
          <w:color w:val="404040" w:themeColor="text1" w:themeTint="BF"/>
          <w:lang w:val="en-GB"/>
        </w:rPr>
      </w:pPr>
    </w:p>
    <w:p w:rsidR="00552071" w:rsidRPr="00460FB6" w:rsidRDefault="00824B3C" w:rsidP="00552071">
      <w:pPr>
        <w:spacing w:after="0"/>
        <w:rPr>
          <w:rFonts w:ascii="Arial" w:eastAsia="Arial" w:hAnsi="Arial" w:cs="Arial"/>
          <w:b/>
          <w:color w:val="404040" w:themeColor="text1" w:themeTint="BF"/>
          <w:lang w:val="en-GB"/>
        </w:rPr>
      </w:pPr>
      <w:r w:rsidRPr="00460FB6">
        <w:rPr>
          <w:rFonts w:ascii="Arial" w:eastAsia="Arial" w:hAnsi="Arial" w:cs="Arial"/>
          <w:b/>
          <w:color w:val="404040" w:themeColor="text1" w:themeTint="BF"/>
          <w:lang w:val="en-GB"/>
        </w:rPr>
        <w:t>Social networks</w:t>
      </w:r>
    </w:p>
    <w:p w:rsidR="00552071" w:rsidRPr="00460FB6" w:rsidRDefault="00C440DC" w:rsidP="00552071">
      <w:pPr>
        <w:spacing w:after="0"/>
        <w:rPr>
          <w:rFonts w:ascii="Arial" w:eastAsia="Arial" w:hAnsi="Arial" w:cs="Arial"/>
          <w:color w:val="404040" w:themeColor="text1" w:themeTint="BF"/>
          <w:lang w:val="en-GB"/>
        </w:rPr>
      </w:pPr>
      <w:r>
        <w:rPr>
          <w:rFonts w:ascii="Arial" w:eastAsia="Arial" w:hAnsi="Arial" w:cs="Arial"/>
          <w:color w:val="404040" w:themeColor="text1" w:themeTint="BF"/>
          <w:lang w:val="en-GB"/>
        </w:rPr>
        <w:t>#</w:t>
      </w:r>
      <w:proofErr w:type="spellStart"/>
      <w:r>
        <w:rPr>
          <w:rFonts w:ascii="Arial" w:eastAsia="Arial" w:hAnsi="Arial" w:cs="Arial"/>
          <w:color w:val="404040" w:themeColor="text1" w:themeTint="BF"/>
          <w:lang w:val="en-GB"/>
        </w:rPr>
        <w:t>MemoriaViolenciaEstat</w:t>
      </w:r>
      <w:proofErr w:type="spellEnd"/>
    </w:p>
    <w:p w:rsidR="00552071" w:rsidRPr="00460FB6" w:rsidRDefault="00552071" w:rsidP="00552071">
      <w:pPr>
        <w:spacing w:after="0"/>
        <w:rPr>
          <w:rFonts w:ascii="Arial" w:eastAsia="Arial" w:hAnsi="Arial" w:cs="Arial"/>
          <w:color w:val="404040" w:themeColor="text1" w:themeTint="BF"/>
          <w:lang w:val="en-GB"/>
        </w:rPr>
      </w:pPr>
    </w:p>
    <w:p w:rsidR="00552071" w:rsidRPr="00460FB6" w:rsidRDefault="00552071" w:rsidP="00552071">
      <w:pPr>
        <w:spacing w:after="0"/>
        <w:rPr>
          <w:rFonts w:ascii="Arial" w:eastAsia="Arial" w:hAnsi="Arial" w:cs="Arial"/>
          <w:b/>
          <w:color w:val="404040" w:themeColor="text1" w:themeTint="BF"/>
          <w:lang w:val="en-GB"/>
        </w:rPr>
      </w:pPr>
      <w:r w:rsidRPr="00460FB6">
        <w:rPr>
          <w:rFonts w:ascii="Arial" w:eastAsia="Arial" w:hAnsi="Arial" w:cs="Arial"/>
          <w:b/>
          <w:color w:val="404040" w:themeColor="text1" w:themeTint="BF"/>
          <w:lang w:val="en-GB"/>
        </w:rPr>
        <w:t>Twitter – Instagram</w:t>
      </w:r>
    </w:p>
    <w:p w:rsidR="00552071" w:rsidRPr="00460FB6" w:rsidRDefault="00552071" w:rsidP="00552071">
      <w:pPr>
        <w:spacing w:after="0"/>
        <w:rPr>
          <w:rFonts w:ascii="Arial" w:eastAsia="Arial" w:hAnsi="Arial" w:cs="Arial"/>
          <w:color w:val="404040" w:themeColor="text1" w:themeTint="BF"/>
          <w:lang w:val="en-GB"/>
        </w:rPr>
      </w:pPr>
      <w:r w:rsidRPr="00460FB6">
        <w:rPr>
          <w:rFonts w:ascii="Arial" w:eastAsia="Arial" w:hAnsi="Arial" w:cs="Arial"/>
          <w:color w:val="404040" w:themeColor="text1" w:themeTint="BF"/>
          <w:lang w:val="en-GB"/>
        </w:rPr>
        <w:t>@</w:t>
      </w:r>
      <w:proofErr w:type="spellStart"/>
      <w:r w:rsidRPr="00460FB6">
        <w:rPr>
          <w:rFonts w:ascii="Arial" w:eastAsia="Arial" w:hAnsi="Arial" w:cs="Arial"/>
          <w:color w:val="404040" w:themeColor="text1" w:themeTint="BF"/>
          <w:lang w:val="en-GB"/>
        </w:rPr>
        <w:t>euromemories</w:t>
      </w:r>
      <w:proofErr w:type="spellEnd"/>
    </w:p>
    <w:p w:rsidR="00552071" w:rsidRPr="00460FB6" w:rsidRDefault="00552071" w:rsidP="00552071">
      <w:pPr>
        <w:spacing w:after="0"/>
        <w:rPr>
          <w:rFonts w:ascii="Arial" w:eastAsia="Arial" w:hAnsi="Arial" w:cs="Arial"/>
          <w:b/>
          <w:color w:val="404040" w:themeColor="text1" w:themeTint="BF"/>
          <w:lang w:val="en-GB"/>
        </w:rPr>
      </w:pPr>
      <w:r w:rsidRPr="00460FB6">
        <w:rPr>
          <w:rFonts w:ascii="Arial" w:eastAsia="Arial" w:hAnsi="Arial" w:cs="Arial"/>
          <w:color w:val="404040" w:themeColor="text1" w:themeTint="BF"/>
          <w:lang w:val="en-GB"/>
        </w:rPr>
        <w:lastRenderedPageBreak/>
        <w:br/>
      </w:r>
      <w:r w:rsidRPr="00460FB6">
        <w:rPr>
          <w:rFonts w:ascii="Arial" w:eastAsia="Arial" w:hAnsi="Arial" w:cs="Arial"/>
          <w:b/>
          <w:color w:val="404040" w:themeColor="text1" w:themeTint="BF"/>
          <w:lang w:val="en-GB"/>
        </w:rPr>
        <w:t>Facebook:</w:t>
      </w:r>
    </w:p>
    <w:p w:rsidR="00552071" w:rsidRPr="00C440DC" w:rsidRDefault="00021E70" w:rsidP="00552071">
      <w:pPr>
        <w:spacing w:after="0" w:line="240" w:lineRule="auto"/>
        <w:jc w:val="both"/>
        <w:rPr>
          <w:rFonts w:ascii="Verdana" w:eastAsia="Arial" w:hAnsi="Verdana" w:cs="Arial"/>
          <w:b/>
          <w:color w:val="808080"/>
          <w:sz w:val="20"/>
          <w:szCs w:val="20"/>
          <w:lang w:val="en-GB"/>
        </w:rPr>
      </w:pPr>
      <w:hyperlink r:id="rId17" w:history="1">
        <w:r w:rsidR="00C440DC" w:rsidRPr="00C440DC">
          <w:rPr>
            <w:rStyle w:val="Hipervnculo"/>
            <w:lang w:val="en-GB"/>
          </w:rPr>
          <w:t>https://www.facebook.com/events/521049278065593/</w:t>
        </w:r>
      </w:hyperlink>
    </w:p>
    <w:p w:rsidR="00552071" w:rsidRPr="004837D6" w:rsidRDefault="00552071" w:rsidP="00552071">
      <w:pPr>
        <w:spacing w:after="0" w:line="240" w:lineRule="auto"/>
        <w:jc w:val="both"/>
        <w:rPr>
          <w:rFonts w:ascii="Verdana" w:eastAsia="Arial" w:hAnsi="Verdana" w:cs="Arial"/>
          <w:b/>
          <w:color w:val="808080"/>
          <w:sz w:val="16"/>
          <w:szCs w:val="16"/>
          <w:lang w:val="en-GB"/>
        </w:rPr>
      </w:pPr>
    </w:p>
    <w:p w:rsidR="00552071" w:rsidRPr="00460FB6" w:rsidRDefault="00552071" w:rsidP="00552071">
      <w:pPr>
        <w:spacing w:after="0" w:line="240" w:lineRule="auto"/>
        <w:jc w:val="both"/>
        <w:rPr>
          <w:rFonts w:ascii="Arial" w:eastAsia="Arial" w:hAnsi="Arial" w:cs="Arial"/>
          <w:color w:val="808080"/>
          <w:sz w:val="16"/>
          <w:szCs w:val="16"/>
          <w:lang w:val="en-GB"/>
        </w:rPr>
      </w:pPr>
    </w:p>
    <w:p w:rsidR="00552071" w:rsidRPr="00460FB6" w:rsidRDefault="00552071" w:rsidP="00552071">
      <w:pPr>
        <w:spacing w:after="0" w:line="240" w:lineRule="auto"/>
        <w:jc w:val="both"/>
        <w:rPr>
          <w:rFonts w:ascii="Verdana" w:eastAsia="Arial" w:hAnsi="Verdana" w:cs="Arial"/>
          <w:color w:val="999999"/>
          <w:sz w:val="16"/>
          <w:szCs w:val="16"/>
          <w:lang w:val="en-GB"/>
        </w:rPr>
      </w:pPr>
    </w:p>
    <w:p w:rsidR="00D34BA9" w:rsidRDefault="00D34BA9" w:rsidP="00D34BA9">
      <w:pPr>
        <w:spacing w:after="0" w:line="240" w:lineRule="auto"/>
        <w:jc w:val="both"/>
        <w:rPr>
          <w:rFonts w:ascii="Arial" w:eastAsia="Arial" w:hAnsi="Arial" w:cs="Arial"/>
          <w:b/>
          <w:color w:val="808080"/>
          <w:sz w:val="16"/>
          <w:szCs w:val="16"/>
          <w:lang w:val="en-GB"/>
        </w:rPr>
      </w:pPr>
      <w:r>
        <w:rPr>
          <w:rFonts w:ascii="Arial" w:eastAsia="Arial" w:hAnsi="Arial" w:cs="Arial"/>
          <w:b/>
          <w:color w:val="808080"/>
          <w:sz w:val="16"/>
          <w:szCs w:val="16"/>
          <w:lang w:val="en-GB"/>
        </w:rPr>
        <w:t>About the European Observatory on Memories</w:t>
      </w:r>
    </w:p>
    <w:p w:rsidR="00D34BA9" w:rsidRDefault="00D34BA9" w:rsidP="00D34BA9">
      <w:pPr>
        <w:spacing w:after="0" w:line="240" w:lineRule="auto"/>
        <w:jc w:val="both"/>
        <w:rPr>
          <w:rFonts w:ascii="Arial" w:eastAsia="Arial" w:hAnsi="Arial" w:cs="Arial"/>
          <w:color w:val="808080"/>
          <w:sz w:val="16"/>
          <w:szCs w:val="16"/>
          <w:lang w:val="en-GB"/>
        </w:rPr>
      </w:pPr>
      <w:r>
        <w:rPr>
          <w:rFonts w:ascii="Arial" w:eastAsia="Arial" w:hAnsi="Arial" w:cs="Arial"/>
          <w:color w:val="808080"/>
          <w:sz w:val="16"/>
          <w:szCs w:val="16"/>
          <w:lang w:val="en-GB"/>
        </w:rPr>
        <w:t xml:space="preserve">The European Observatory on Memories –EUROM is a transnational network of institutions and organizations committed to research and promotion of public historical memory policies. Its main </w:t>
      </w:r>
      <w:r w:rsidR="00C440DC">
        <w:rPr>
          <w:rFonts w:ascii="Arial" w:eastAsia="Arial" w:hAnsi="Arial" w:cs="Arial"/>
          <w:color w:val="808080"/>
          <w:sz w:val="16"/>
          <w:szCs w:val="16"/>
          <w:lang w:val="en-GB"/>
        </w:rPr>
        <w:t>goal</w:t>
      </w:r>
      <w:r>
        <w:rPr>
          <w:rFonts w:ascii="Arial" w:eastAsia="Arial" w:hAnsi="Arial" w:cs="Arial"/>
          <w:color w:val="808080"/>
          <w:sz w:val="16"/>
          <w:szCs w:val="16"/>
          <w:lang w:val="en-GB"/>
        </w:rPr>
        <w:t xml:space="preserve"> is to contribute to the reflection surrounding recent history</w:t>
      </w:r>
      <w:r w:rsidR="00C440DC">
        <w:rPr>
          <w:rFonts w:ascii="Arial" w:eastAsia="Arial" w:hAnsi="Arial" w:cs="Arial"/>
          <w:color w:val="808080"/>
          <w:sz w:val="16"/>
          <w:szCs w:val="16"/>
          <w:lang w:val="en-GB"/>
        </w:rPr>
        <w:t>, advocating for</w:t>
      </w:r>
      <w:r>
        <w:rPr>
          <w:rFonts w:ascii="Arial" w:eastAsia="Arial" w:hAnsi="Arial" w:cs="Arial"/>
          <w:color w:val="808080"/>
          <w:sz w:val="16"/>
          <w:szCs w:val="16"/>
          <w:lang w:val="en-GB"/>
        </w:rPr>
        <w:t xml:space="preserve"> </w:t>
      </w:r>
      <w:r w:rsidR="00C440DC">
        <w:rPr>
          <w:rFonts w:ascii="Arial" w:eastAsia="Arial" w:hAnsi="Arial" w:cs="Arial"/>
          <w:color w:val="808080"/>
          <w:sz w:val="16"/>
          <w:szCs w:val="16"/>
          <w:lang w:val="en-GB"/>
        </w:rPr>
        <w:t xml:space="preserve">the diversity and plurality of public and collective </w:t>
      </w:r>
      <w:r>
        <w:rPr>
          <w:rFonts w:ascii="Arial" w:eastAsia="Arial" w:hAnsi="Arial" w:cs="Arial"/>
          <w:color w:val="808080"/>
          <w:sz w:val="16"/>
          <w:szCs w:val="16"/>
          <w:lang w:val="en-GB"/>
        </w:rPr>
        <w:t>mem</w:t>
      </w:r>
      <w:r w:rsidR="00C440DC">
        <w:rPr>
          <w:rFonts w:ascii="Arial" w:eastAsia="Arial" w:hAnsi="Arial" w:cs="Arial"/>
          <w:color w:val="808080"/>
          <w:sz w:val="16"/>
          <w:szCs w:val="16"/>
          <w:lang w:val="en-GB"/>
        </w:rPr>
        <w:t>ories</w:t>
      </w:r>
      <w:r>
        <w:rPr>
          <w:rFonts w:ascii="Arial" w:eastAsia="Arial" w:hAnsi="Arial" w:cs="Arial"/>
          <w:color w:val="808080"/>
          <w:sz w:val="16"/>
          <w:szCs w:val="16"/>
          <w:lang w:val="en-GB"/>
        </w:rPr>
        <w:t xml:space="preserve">. EUROM is driven by the </w:t>
      </w:r>
      <w:hyperlink r:id="rId18" w:history="1">
        <w:r w:rsidRPr="00E603B4">
          <w:rPr>
            <w:rStyle w:val="Hipervnculo"/>
            <w:rFonts w:ascii="Arial" w:eastAsia="Arial" w:hAnsi="Arial" w:cs="Arial"/>
            <w:sz w:val="16"/>
            <w:szCs w:val="16"/>
            <w:lang w:val="en-GB"/>
          </w:rPr>
          <w:t>Solidarity Foundation of the University of Barcelona</w:t>
        </w:r>
      </w:hyperlink>
      <w:r>
        <w:rPr>
          <w:rFonts w:ascii="Arial" w:eastAsia="Arial" w:hAnsi="Arial" w:cs="Arial"/>
          <w:color w:val="808080"/>
          <w:sz w:val="16"/>
          <w:szCs w:val="16"/>
          <w:lang w:val="en-GB"/>
        </w:rPr>
        <w:t xml:space="preserve"> with the support of the European Commission’s program </w:t>
      </w:r>
      <w:r>
        <w:rPr>
          <w:rFonts w:ascii="Arial" w:eastAsia="Arial" w:hAnsi="Arial" w:cs="Arial"/>
          <w:i/>
          <w:color w:val="808080"/>
          <w:sz w:val="16"/>
          <w:szCs w:val="16"/>
          <w:lang w:val="en-GB"/>
        </w:rPr>
        <w:t>Europe for Citizens</w:t>
      </w:r>
      <w:r>
        <w:rPr>
          <w:rFonts w:ascii="Arial" w:eastAsia="Arial" w:hAnsi="Arial" w:cs="Arial"/>
          <w:color w:val="808080"/>
          <w:sz w:val="16"/>
          <w:szCs w:val="16"/>
          <w:lang w:val="en-GB"/>
        </w:rPr>
        <w:t xml:space="preserve">. </w:t>
      </w:r>
    </w:p>
    <w:p w:rsidR="00C36887" w:rsidRDefault="00C36887" w:rsidP="00D34BA9">
      <w:pPr>
        <w:spacing w:after="0" w:line="240" w:lineRule="auto"/>
        <w:jc w:val="both"/>
        <w:rPr>
          <w:rFonts w:ascii="Arial" w:eastAsia="Arial" w:hAnsi="Arial" w:cs="Arial"/>
          <w:color w:val="808080"/>
          <w:sz w:val="16"/>
          <w:szCs w:val="16"/>
          <w:lang w:val="en-GB"/>
        </w:rPr>
      </w:pPr>
    </w:p>
    <w:p w:rsidR="00D34BA9" w:rsidRDefault="00D34BA9" w:rsidP="00D34BA9">
      <w:pPr>
        <w:spacing w:after="0" w:line="240" w:lineRule="auto"/>
        <w:jc w:val="both"/>
        <w:rPr>
          <w:rFonts w:ascii="Arial" w:eastAsia="Arial" w:hAnsi="Arial" w:cs="Arial"/>
          <w:color w:val="808080"/>
          <w:sz w:val="16"/>
          <w:szCs w:val="16"/>
          <w:lang w:val="en-GB"/>
        </w:rPr>
      </w:pPr>
    </w:p>
    <w:p w:rsidR="00D34BA9" w:rsidRPr="00E603B4" w:rsidRDefault="00D34BA9" w:rsidP="00D34BA9">
      <w:pPr>
        <w:spacing w:after="0" w:line="240" w:lineRule="auto"/>
        <w:jc w:val="both"/>
        <w:rPr>
          <w:rFonts w:ascii="Arial" w:eastAsia="Arial" w:hAnsi="Arial" w:cs="Arial"/>
          <w:color w:val="808080"/>
          <w:sz w:val="16"/>
          <w:szCs w:val="16"/>
          <w:lang w:val="en-GB"/>
        </w:rPr>
      </w:pPr>
    </w:p>
    <w:p w:rsidR="00D34BA9" w:rsidRPr="00D34BA9" w:rsidRDefault="00D34BA9" w:rsidP="00D34BA9">
      <w:pPr>
        <w:spacing w:after="0" w:line="240" w:lineRule="auto"/>
        <w:jc w:val="both"/>
        <w:rPr>
          <w:rFonts w:ascii="Arial" w:eastAsia="Arial" w:hAnsi="Arial" w:cs="Arial"/>
          <w:b/>
          <w:color w:val="808080"/>
          <w:sz w:val="16"/>
          <w:szCs w:val="16"/>
          <w:lang w:val="en-GB"/>
        </w:rPr>
      </w:pPr>
      <w:r w:rsidRPr="00D34BA9">
        <w:rPr>
          <w:rFonts w:ascii="Arial" w:eastAsia="Arial" w:hAnsi="Arial" w:cs="Arial"/>
          <w:b/>
          <w:color w:val="808080"/>
          <w:sz w:val="16"/>
          <w:szCs w:val="16"/>
          <w:lang w:val="en-GB"/>
        </w:rPr>
        <w:t>About the University of Barcelona</w:t>
      </w:r>
    </w:p>
    <w:p w:rsidR="00D34BA9" w:rsidRPr="00D34BA9" w:rsidRDefault="00D34BA9" w:rsidP="00D34BA9">
      <w:pPr>
        <w:spacing w:after="0" w:line="240" w:lineRule="auto"/>
        <w:jc w:val="both"/>
        <w:rPr>
          <w:rFonts w:ascii="Arial" w:eastAsia="Arial" w:hAnsi="Arial" w:cs="Arial"/>
          <w:color w:val="808080"/>
          <w:sz w:val="16"/>
          <w:szCs w:val="16"/>
          <w:lang w:val="en-GB"/>
        </w:rPr>
      </w:pPr>
      <w:r w:rsidRPr="00D34BA9">
        <w:rPr>
          <w:rFonts w:ascii="Arial" w:eastAsia="Arial" w:hAnsi="Arial" w:cs="Arial"/>
          <w:color w:val="808080"/>
          <w:sz w:val="16"/>
          <w:szCs w:val="16"/>
          <w:lang w:val="en-GB"/>
        </w:rPr>
        <w:t xml:space="preserve">The UB is the top public university in Catalonia due to its size of student population, 64,000, and its course offerings. The UB is also the principal centre of university research at state level and has become a European benchmark for research activity, both in terms of the number of research programmes it conducts and the excellence these have achieved.  </w:t>
      </w:r>
    </w:p>
    <w:p w:rsidR="00D34BA9" w:rsidRPr="00D34BA9" w:rsidRDefault="00D34BA9" w:rsidP="00D34BA9">
      <w:pPr>
        <w:spacing w:after="0" w:line="240" w:lineRule="auto"/>
        <w:jc w:val="both"/>
        <w:rPr>
          <w:rFonts w:ascii="Arial" w:eastAsia="Arial" w:hAnsi="Arial" w:cs="Arial"/>
          <w:color w:val="808080"/>
          <w:sz w:val="16"/>
          <w:szCs w:val="16"/>
          <w:lang w:val="en-GB"/>
        </w:rPr>
      </w:pPr>
      <w:r w:rsidRPr="00D34BA9">
        <w:rPr>
          <w:rFonts w:ascii="Arial" w:eastAsia="Arial" w:hAnsi="Arial" w:cs="Arial"/>
          <w:color w:val="808080"/>
          <w:sz w:val="16"/>
          <w:szCs w:val="16"/>
          <w:lang w:val="en-GB"/>
        </w:rPr>
        <w:t xml:space="preserve">The UB has a prominent position in the most prestigious international rankings: it is the only university in the Spanish State that has managed to get in among the world's top 200 according to the Academic Ranking of World Universities (ARWU) —a classification also known as the Shanghai Ranking. Moreover, the UB is the top Spanish university and one of the best 200 universities in the world according to QS World University Rankings 2014-2015. In addition, it is the only Spanish university which is among the 200 best worldwide universities in 25 out of 30 subject areas, according to the QS World University Rankings 2014 by Subject. </w:t>
      </w:r>
    </w:p>
    <w:p w:rsidR="00D34BA9" w:rsidRPr="00D34BA9" w:rsidRDefault="00D34BA9" w:rsidP="00D34BA9">
      <w:pPr>
        <w:spacing w:after="0" w:line="240" w:lineRule="auto"/>
        <w:jc w:val="both"/>
        <w:rPr>
          <w:rFonts w:ascii="Arial" w:eastAsia="Arial" w:hAnsi="Arial" w:cs="Arial"/>
          <w:color w:val="808080"/>
          <w:sz w:val="16"/>
          <w:szCs w:val="16"/>
          <w:lang w:val="en-GB"/>
        </w:rPr>
      </w:pPr>
      <w:r w:rsidRPr="00D34BA9">
        <w:rPr>
          <w:rFonts w:ascii="Arial" w:eastAsia="Arial" w:hAnsi="Arial" w:cs="Arial"/>
          <w:color w:val="808080"/>
          <w:sz w:val="16"/>
          <w:szCs w:val="16"/>
          <w:lang w:val="en-GB"/>
        </w:rPr>
        <w:t>The University of Barcelona is member of the most important international excellence university networks, such as the League of European Research Universities (LERU). It has overseen the creation of two campuses of international excellence, the Barcelona Knowledge Campus (BKC) and the Health University of Barcelona Campus (</w:t>
      </w:r>
      <w:proofErr w:type="spellStart"/>
      <w:r w:rsidRPr="00D34BA9">
        <w:rPr>
          <w:rFonts w:ascii="Arial" w:eastAsia="Arial" w:hAnsi="Arial" w:cs="Arial"/>
          <w:color w:val="808080"/>
          <w:sz w:val="16"/>
          <w:szCs w:val="16"/>
          <w:lang w:val="en-GB"/>
        </w:rPr>
        <w:t>HUBc</w:t>
      </w:r>
      <w:proofErr w:type="spellEnd"/>
      <w:r w:rsidRPr="00D34BA9">
        <w:rPr>
          <w:rFonts w:ascii="Arial" w:eastAsia="Arial" w:hAnsi="Arial" w:cs="Arial"/>
          <w:color w:val="808080"/>
          <w:sz w:val="16"/>
          <w:szCs w:val="16"/>
          <w:lang w:val="en-GB"/>
        </w:rPr>
        <w:t>). It has assimilated their goals as its own to increase competitiveness; these goals include the attraction of academic and research talent, full internationalisation, the enhancement of teaching quality and scientific quality, and an increase in the transfer of knowledge generated at the university to wider society.</w:t>
      </w:r>
    </w:p>
    <w:p w:rsidR="00D34BA9" w:rsidRPr="00D90F85" w:rsidRDefault="00021E70" w:rsidP="00D34BA9">
      <w:pPr>
        <w:spacing w:before="100" w:beforeAutospacing="1" w:after="100" w:afterAutospacing="1" w:line="240" w:lineRule="atLeast"/>
        <w:jc w:val="both"/>
        <w:rPr>
          <w:rFonts w:ascii="Verdana" w:hAnsi="Verdana" w:cs="Cambria"/>
          <w:color w:val="808080"/>
          <w:sz w:val="14"/>
          <w:szCs w:val="14"/>
          <w:lang w:val="en-GB"/>
        </w:rPr>
      </w:pPr>
      <w:hyperlink r:id="rId19" w:history="1">
        <w:r w:rsidR="00D34BA9" w:rsidRPr="00D90F85">
          <w:rPr>
            <w:rStyle w:val="Hipervnculo"/>
            <w:rFonts w:ascii="Verdana" w:hAnsi="Verdana" w:cs="Cambria"/>
            <w:sz w:val="14"/>
            <w:szCs w:val="14"/>
            <w:lang w:val="en-GB"/>
          </w:rPr>
          <w:t>http://www.ub.edu</w:t>
        </w:r>
      </w:hyperlink>
    </w:p>
    <w:p w:rsidR="00B67572" w:rsidRPr="004837D6" w:rsidRDefault="00B67572" w:rsidP="00D34BA9">
      <w:pPr>
        <w:pStyle w:val="NormalWeb"/>
        <w:spacing w:before="0" w:beforeAutospacing="0" w:after="0" w:afterAutospacing="0"/>
        <w:jc w:val="both"/>
        <w:rPr>
          <w:rFonts w:ascii="Arial" w:hAnsi="Arial" w:cs="Arial"/>
          <w:color w:val="808080"/>
          <w:sz w:val="18"/>
          <w:szCs w:val="18"/>
          <w:lang w:val="en-GB"/>
        </w:rPr>
      </w:pPr>
    </w:p>
    <w:sectPr w:rsidR="00B67572" w:rsidRPr="004837D6" w:rsidSect="00C4341B">
      <w:headerReference w:type="default" r:id="rId20"/>
      <w:footerReference w:type="default" r:id="rId21"/>
      <w:pgSz w:w="11906" w:h="16838"/>
      <w:pgMar w:top="1418" w:right="1701" w:bottom="1418"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70" w:rsidRDefault="00021E70">
      <w:pPr>
        <w:spacing w:after="0" w:line="240" w:lineRule="auto"/>
      </w:pPr>
      <w:r>
        <w:separator/>
      </w:r>
    </w:p>
  </w:endnote>
  <w:endnote w:type="continuationSeparator" w:id="0">
    <w:p w:rsidR="00021E70" w:rsidRDefault="0002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5E" w:rsidRDefault="00764C5E">
    <w:pPr>
      <w:tabs>
        <w:tab w:val="center" w:pos="4419"/>
        <w:tab w:val="right" w:pos="8838"/>
      </w:tabs>
      <w:spacing w:after="0" w:line="240" w:lineRule="auto"/>
      <w:jc w:val="center"/>
    </w:pPr>
  </w:p>
  <w:p w:rsidR="00764C5E" w:rsidRDefault="00764C5E">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70" w:rsidRDefault="00021E70">
      <w:pPr>
        <w:spacing w:after="0" w:line="240" w:lineRule="auto"/>
      </w:pPr>
      <w:r>
        <w:separator/>
      </w:r>
    </w:p>
  </w:footnote>
  <w:footnote w:type="continuationSeparator" w:id="0">
    <w:p w:rsidR="00021E70" w:rsidRDefault="0002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5E" w:rsidRDefault="00552071">
    <w:pPr>
      <w:tabs>
        <w:tab w:val="left" w:pos="7420"/>
      </w:tabs>
      <w:spacing w:before="709" w:after="0" w:line="240" w:lineRule="auto"/>
    </w:pPr>
    <w:r>
      <w:rPr>
        <w:noProof/>
        <w:lang w:val="ca-ES" w:eastAsia="ca-ES"/>
      </w:rPr>
      <w:drawing>
        <wp:anchor distT="0" distB="0" distL="114300" distR="114300" simplePos="0" relativeHeight="251659264" behindDoc="0" locked="0" layoutInCell="1" allowOverlap="1" wp14:anchorId="7BCFA535" wp14:editId="6801D950">
          <wp:simplePos x="0" y="0"/>
          <wp:positionH relativeFrom="margin">
            <wp:posOffset>3411220</wp:posOffset>
          </wp:positionH>
          <wp:positionV relativeFrom="margin">
            <wp:posOffset>-708025</wp:posOffset>
          </wp:positionV>
          <wp:extent cx="2223770" cy="601345"/>
          <wp:effectExtent l="0" t="0" r="5080" b="825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SOLIDARITAT_HORZ_COLOR.jpg"/>
                  <pic:cNvPicPr/>
                </pic:nvPicPr>
                <pic:blipFill>
                  <a:blip r:embed="rId1">
                    <a:extLst>
                      <a:ext uri="{28A0092B-C50C-407E-A947-70E740481C1C}">
                        <a14:useLocalDpi xmlns:a14="http://schemas.microsoft.com/office/drawing/2010/main" val="0"/>
                      </a:ext>
                    </a:extLst>
                  </a:blip>
                  <a:stretch>
                    <a:fillRect/>
                  </a:stretch>
                </pic:blipFill>
                <pic:spPr>
                  <a:xfrm>
                    <a:off x="0" y="0"/>
                    <a:ext cx="2223770" cy="601345"/>
                  </a:xfrm>
                  <a:prstGeom prst="rect">
                    <a:avLst/>
                  </a:prstGeom>
                </pic:spPr>
              </pic:pic>
            </a:graphicData>
          </a:graphic>
          <wp14:sizeRelH relativeFrom="margin">
            <wp14:pctWidth>0</wp14:pctWidth>
          </wp14:sizeRelH>
          <wp14:sizeRelV relativeFrom="margin">
            <wp14:pctHeight>0</wp14:pctHeight>
          </wp14:sizeRelV>
        </wp:anchor>
      </w:drawing>
    </w:r>
    <w:r w:rsidR="00C60C62">
      <w:rPr>
        <w:noProof/>
        <w:lang w:val="ca-ES" w:eastAsia="ca-ES"/>
      </w:rPr>
      <w:drawing>
        <wp:anchor distT="0" distB="0" distL="114300" distR="114300" simplePos="0" relativeHeight="251658240" behindDoc="0" locked="0" layoutInCell="1" allowOverlap="1" wp14:anchorId="65AF04E3" wp14:editId="065B68C9">
          <wp:simplePos x="0" y="0"/>
          <wp:positionH relativeFrom="margin">
            <wp:posOffset>71120</wp:posOffset>
          </wp:positionH>
          <wp:positionV relativeFrom="margin">
            <wp:posOffset>-521335</wp:posOffset>
          </wp:positionV>
          <wp:extent cx="2132965" cy="299720"/>
          <wp:effectExtent l="0" t="0" r="63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hor-rgb-pos.png"/>
                  <pic:cNvPicPr/>
                </pic:nvPicPr>
                <pic:blipFill>
                  <a:blip r:embed="rId2">
                    <a:extLst>
                      <a:ext uri="{28A0092B-C50C-407E-A947-70E740481C1C}">
                        <a14:useLocalDpi xmlns:a14="http://schemas.microsoft.com/office/drawing/2010/main" val="0"/>
                      </a:ext>
                    </a:extLst>
                  </a:blip>
                  <a:stretch>
                    <a:fillRect/>
                  </a:stretch>
                </pic:blipFill>
                <pic:spPr>
                  <a:xfrm>
                    <a:off x="0" y="0"/>
                    <a:ext cx="2132965" cy="299720"/>
                  </a:xfrm>
                  <a:prstGeom prst="rect">
                    <a:avLst/>
                  </a:prstGeom>
                </pic:spPr>
              </pic:pic>
            </a:graphicData>
          </a:graphic>
          <wp14:sizeRelH relativeFrom="margin">
            <wp14:pctWidth>0</wp14:pctWidth>
          </wp14:sizeRelH>
          <wp14:sizeRelV relativeFrom="margin">
            <wp14:pctHeight>0</wp14:pctHeight>
          </wp14:sizeRelV>
        </wp:anchor>
      </w:drawing>
    </w:r>
    <w:r w:rsidR="00764C5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761"/>
    <w:multiLevelType w:val="hybridMultilevel"/>
    <w:tmpl w:val="109236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7C44F7D"/>
    <w:multiLevelType w:val="multilevel"/>
    <w:tmpl w:val="7294F038"/>
    <w:lvl w:ilvl="0">
      <w:start w:val="1"/>
      <w:numFmt w:val="bullet"/>
      <w:lvlText w:val="»"/>
      <w:lvlJc w:val="left"/>
      <w:pPr>
        <w:ind w:left="720" w:firstLine="360"/>
      </w:pPr>
      <w:rPr>
        <w:rFonts w:ascii="Arial" w:eastAsia="Arial" w:hAnsi="Arial" w:cs="Arial"/>
        <w:color w:val="366091"/>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381124E"/>
    <w:multiLevelType w:val="hybridMultilevel"/>
    <w:tmpl w:val="CB7CE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6E0C36"/>
    <w:multiLevelType w:val="hybridMultilevel"/>
    <w:tmpl w:val="B87631AA"/>
    <w:lvl w:ilvl="0" w:tplc="274CF93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31419AE"/>
    <w:multiLevelType w:val="hybridMultilevel"/>
    <w:tmpl w:val="AC9678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72"/>
    <w:rsid w:val="00003ADA"/>
    <w:rsid w:val="00021E70"/>
    <w:rsid w:val="000414CD"/>
    <w:rsid w:val="0008374C"/>
    <w:rsid w:val="000934F1"/>
    <w:rsid w:val="000A05DF"/>
    <w:rsid w:val="000B0A56"/>
    <w:rsid w:val="000D3231"/>
    <w:rsid w:val="000F195B"/>
    <w:rsid w:val="000F379F"/>
    <w:rsid w:val="000F7B8C"/>
    <w:rsid w:val="00100B45"/>
    <w:rsid w:val="001666F6"/>
    <w:rsid w:val="00181F7B"/>
    <w:rsid w:val="001A24BC"/>
    <w:rsid w:val="001A2FDB"/>
    <w:rsid w:val="001B5A5E"/>
    <w:rsid w:val="001D2E0C"/>
    <w:rsid w:val="001F4E61"/>
    <w:rsid w:val="00204DEA"/>
    <w:rsid w:val="00220001"/>
    <w:rsid w:val="00225025"/>
    <w:rsid w:val="002546D7"/>
    <w:rsid w:val="002677D5"/>
    <w:rsid w:val="00271E54"/>
    <w:rsid w:val="00284B47"/>
    <w:rsid w:val="00291099"/>
    <w:rsid w:val="002B5999"/>
    <w:rsid w:val="002E3BA0"/>
    <w:rsid w:val="003051A9"/>
    <w:rsid w:val="0031610B"/>
    <w:rsid w:val="00320C0D"/>
    <w:rsid w:val="003B2DDE"/>
    <w:rsid w:val="003C16F6"/>
    <w:rsid w:val="003D29BF"/>
    <w:rsid w:val="003D3686"/>
    <w:rsid w:val="00401436"/>
    <w:rsid w:val="00412D49"/>
    <w:rsid w:val="004420B0"/>
    <w:rsid w:val="00443130"/>
    <w:rsid w:val="00453105"/>
    <w:rsid w:val="00460FB6"/>
    <w:rsid w:val="0046762D"/>
    <w:rsid w:val="004837D6"/>
    <w:rsid w:val="00486DAB"/>
    <w:rsid w:val="004E6B78"/>
    <w:rsid w:val="004F49E7"/>
    <w:rsid w:val="005257AF"/>
    <w:rsid w:val="00526F2A"/>
    <w:rsid w:val="00537F87"/>
    <w:rsid w:val="00552071"/>
    <w:rsid w:val="00574CC9"/>
    <w:rsid w:val="005A53D9"/>
    <w:rsid w:val="005C74F0"/>
    <w:rsid w:val="005D0CEE"/>
    <w:rsid w:val="005D7E4D"/>
    <w:rsid w:val="006117A1"/>
    <w:rsid w:val="00617456"/>
    <w:rsid w:val="00630BF9"/>
    <w:rsid w:val="0065333A"/>
    <w:rsid w:val="00660E58"/>
    <w:rsid w:val="006B5163"/>
    <w:rsid w:val="006B6E49"/>
    <w:rsid w:val="006B7566"/>
    <w:rsid w:val="006E264D"/>
    <w:rsid w:val="007054D1"/>
    <w:rsid w:val="0070769F"/>
    <w:rsid w:val="00707944"/>
    <w:rsid w:val="00746F55"/>
    <w:rsid w:val="00750565"/>
    <w:rsid w:val="00764C5E"/>
    <w:rsid w:val="007C4BE5"/>
    <w:rsid w:val="007E0A26"/>
    <w:rsid w:val="007E6374"/>
    <w:rsid w:val="00821896"/>
    <w:rsid w:val="00824B3C"/>
    <w:rsid w:val="00827A14"/>
    <w:rsid w:val="00834B81"/>
    <w:rsid w:val="00834E2D"/>
    <w:rsid w:val="008367B3"/>
    <w:rsid w:val="00857D5A"/>
    <w:rsid w:val="00863EC8"/>
    <w:rsid w:val="00887DBC"/>
    <w:rsid w:val="008B2C96"/>
    <w:rsid w:val="008E14F4"/>
    <w:rsid w:val="008E1F45"/>
    <w:rsid w:val="008E3E59"/>
    <w:rsid w:val="008E7512"/>
    <w:rsid w:val="00915DFB"/>
    <w:rsid w:val="00925D56"/>
    <w:rsid w:val="00943ADC"/>
    <w:rsid w:val="009518FC"/>
    <w:rsid w:val="00953F26"/>
    <w:rsid w:val="00956B6F"/>
    <w:rsid w:val="00960675"/>
    <w:rsid w:val="0096181A"/>
    <w:rsid w:val="00975310"/>
    <w:rsid w:val="009C22BB"/>
    <w:rsid w:val="00A0783B"/>
    <w:rsid w:val="00A43B83"/>
    <w:rsid w:val="00A61227"/>
    <w:rsid w:val="00A81F65"/>
    <w:rsid w:val="00AC0C25"/>
    <w:rsid w:val="00AC2B31"/>
    <w:rsid w:val="00AD74C9"/>
    <w:rsid w:val="00AE6C24"/>
    <w:rsid w:val="00AE7155"/>
    <w:rsid w:val="00AF2162"/>
    <w:rsid w:val="00B3270F"/>
    <w:rsid w:val="00B60EC8"/>
    <w:rsid w:val="00B647F9"/>
    <w:rsid w:val="00B67572"/>
    <w:rsid w:val="00B70ED3"/>
    <w:rsid w:val="00B77564"/>
    <w:rsid w:val="00BA1A3F"/>
    <w:rsid w:val="00BA1D8E"/>
    <w:rsid w:val="00BF4033"/>
    <w:rsid w:val="00BF6076"/>
    <w:rsid w:val="00C02A51"/>
    <w:rsid w:val="00C02FD3"/>
    <w:rsid w:val="00C11E77"/>
    <w:rsid w:val="00C36887"/>
    <w:rsid w:val="00C4341B"/>
    <w:rsid w:val="00C440DC"/>
    <w:rsid w:val="00C60C62"/>
    <w:rsid w:val="00C66C9A"/>
    <w:rsid w:val="00C67AA4"/>
    <w:rsid w:val="00CB283E"/>
    <w:rsid w:val="00CB7740"/>
    <w:rsid w:val="00CC50A7"/>
    <w:rsid w:val="00CC71D3"/>
    <w:rsid w:val="00D13F62"/>
    <w:rsid w:val="00D34657"/>
    <w:rsid w:val="00D34BA9"/>
    <w:rsid w:val="00D46EF4"/>
    <w:rsid w:val="00D52522"/>
    <w:rsid w:val="00D979EA"/>
    <w:rsid w:val="00DA17E9"/>
    <w:rsid w:val="00DE54EB"/>
    <w:rsid w:val="00E14878"/>
    <w:rsid w:val="00E15EB6"/>
    <w:rsid w:val="00E240B2"/>
    <w:rsid w:val="00E42A1A"/>
    <w:rsid w:val="00E67193"/>
    <w:rsid w:val="00E77268"/>
    <w:rsid w:val="00EA0B7C"/>
    <w:rsid w:val="00EA22FE"/>
    <w:rsid w:val="00EB38F3"/>
    <w:rsid w:val="00F0280D"/>
    <w:rsid w:val="00F057AF"/>
    <w:rsid w:val="00F15582"/>
    <w:rsid w:val="00F650B6"/>
    <w:rsid w:val="00F70CF9"/>
    <w:rsid w:val="00F94D8B"/>
    <w:rsid w:val="00FA19CB"/>
    <w:rsid w:val="00FE2D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250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25"/>
  </w:style>
  <w:style w:type="paragraph" w:styleId="Piedepgina">
    <w:name w:val="footer"/>
    <w:basedOn w:val="Normal"/>
    <w:link w:val="PiedepginaCar"/>
    <w:uiPriority w:val="99"/>
    <w:unhideWhenUsed/>
    <w:rsid w:val="002250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25"/>
  </w:style>
  <w:style w:type="character" w:styleId="Hipervnculo">
    <w:name w:val="Hyperlink"/>
    <w:basedOn w:val="Fuentedeprrafopredeter"/>
    <w:uiPriority w:val="99"/>
    <w:unhideWhenUsed/>
    <w:rsid w:val="00225025"/>
    <w:rPr>
      <w:color w:val="0000FF" w:themeColor="hyperlink"/>
      <w:u w:val="single"/>
    </w:rPr>
  </w:style>
  <w:style w:type="paragraph" w:styleId="Textodeglobo">
    <w:name w:val="Balloon Text"/>
    <w:basedOn w:val="Normal"/>
    <w:link w:val="TextodegloboCar"/>
    <w:uiPriority w:val="99"/>
    <w:semiHidden/>
    <w:unhideWhenUsed/>
    <w:rsid w:val="00467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2D"/>
    <w:rPr>
      <w:rFonts w:ascii="Tahoma" w:hAnsi="Tahoma" w:cs="Tahoma"/>
      <w:sz w:val="16"/>
      <w:szCs w:val="16"/>
    </w:rPr>
  </w:style>
  <w:style w:type="paragraph" w:styleId="NormalWeb">
    <w:name w:val="Normal (Web)"/>
    <w:basedOn w:val="Normal"/>
    <w:uiPriority w:val="99"/>
    <w:unhideWhenUsed/>
    <w:rsid w:val="004676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46762D"/>
    <w:rPr>
      <w:b/>
      <w:bCs/>
    </w:rPr>
  </w:style>
  <w:style w:type="character" w:customStyle="1" w:styleId="apple-converted-space">
    <w:name w:val="apple-converted-space"/>
    <w:basedOn w:val="Fuentedeprrafopredeter"/>
    <w:rsid w:val="0046762D"/>
  </w:style>
  <w:style w:type="character" w:styleId="nfasis">
    <w:name w:val="Emphasis"/>
    <w:basedOn w:val="Fuentedeprrafopredeter"/>
    <w:uiPriority w:val="20"/>
    <w:qFormat/>
    <w:rsid w:val="00C11E77"/>
    <w:rPr>
      <w:i/>
      <w:iCs/>
    </w:rPr>
  </w:style>
  <w:style w:type="character" w:customStyle="1" w:styleId="il">
    <w:name w:val="il"/>
    <w:basedOn w:val="Fuentedeprrafopredeter"/>
    <w:rsid w:val="000414CD"/>
  </w:style>
  <w:style w:type="paragraph" w:styleId="Prrafodelista">
    <w:name w:val="List Paragraph"/>
    <w:basedOn w:val="Normal"/>
    <w:uiPriority w:val="34"/>
    <w:qFormat/>
    <w:rsid w:val="00552071"/>
    <w:pPr>
      <w:ind w:left="720"/>
      <w:contextualSpacing/>
    </w:pPr>
    <w:rPr>
      <w:rFonts w:ascii="Cambria" w:eastAsia="Cambria" w:hAnsi="Cambria" w:cs="Times New Roman"/>
      <w:color w:val="auto"/>
      <w:lang w:eastAsia="en-US"/>
    </w:rPr>
  </w:style>
  <w:style w:type="table" w:styleId="Tablaconcuadrcula">
    <w:name w:val="Table Grid"/>
    <w:basedOn w:val="Tablanormal"/>
    <w:uiPriority w:val="59"/>
    <w:rsid w:val="00CB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250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25"/>
  </w:style>
  <w:style w:type="paragraph" w:styleId="Piedepgina">
    <w:name w:val="footer"/>
    <w:basedOn w:val="Normal"/>
    <w:link w:val="PiedepginaCar"/>
    <w:uiPriority w:val="99"/>
    <w:unhideWhenUsed/>
    <w:rsid w:val="002250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25"/>
  </w:style>
  <w:style w:type="character" w:styleId="Hipervnculo">
    <w:name w:val="Hyperlink"/>
    <w:basedOn w:val="Fuentedeprrafopredeter"/>
    <w:uiPriority w:val="99"/>
    <w:unhideWhenUsed/>
    <w:rsid w:val="00225025"/>
    <w:rPr>
      <w:color w:val="0000FF" w:themeColor="hyperlink"/>
      <w:u w:val="single"/>
    </w:rPr>
  </w:style>
  <w:style w:type="paragraph" w:styleId="Textodeglobo">
    <w:name w:val="Balloon Text"/>
    <w:basedOn w:val="Normal"/>
    <w:link w:val="TextodegloboCar"/>
    <w:uiPriority w:val="99"/>
    <w:semiHidden/>
    <w:unhideWhenUsed/>
    <w:rsid w:val="00467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2D"/>
    <w:rPr>
      <w:rFonts w:ascii="Tahoma" w:hAnsi="Tahoma" w:cs="Tahoma"/>
      <w:sz w:val="16"/>
      <w:szCs w:val="16"/>
    </w:rPr>
  </w:style>
  <w:style w:type="paragraph" w:styleId="NormalWeb">
    <w:name w:val="Normal (Web)"/>
    <w:basedOn w:val="Normal"/>
    <w:uiPriority w:val="99"/>
    <w:unhideWhenUsed/>
    <w:rsid w:val="004676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46762D"/>
    <w:rPr>
      <w:b/>
      <w:bCs/>
    </w:rPr>
  </w:style>
  <w:style w:type="character" w:customStyle="1" w:styleId="apple-converted-space">
    <w:name w:val="apple-converted-space"/>
    <w:basedOn w:val="Fuentedeprrafopredeter"/>
    <w:rsid w:val="0046762D"/>
  </w:style>
  <w:style w:type="character" w:styleId="nfasis">
    <w:name w:val="Emphasis"/>
    <w:basedOn w:val="Fuentedeprrafopredeter"/>
    <w:uiPriority w:val="20"/>
    <w:qFormat/>
    <w:rsid w:val="00C11E77"/>
    <w:rPr>
      <w:i/>
      <w:iCs/>
    </w:rPr>
  </w:style>
  <w:style w:type="character" w:customStyle="1" w:styleId="il">
    <w:name w:val="il"/>
    <w:basedOn w:val="Fuentedeprrafopredeter"/>
    <w:rsid w:val="000414CD"/>
  </w:style>
  <w:style w:type="paragraph" w:styleId="Prrafodelista">
    <w:name w:val="List Paragraph"/>
    <w:basedOn w:val="Normal"/>
    <w:uiPriority w:val="34"/>
    <w:qFormat/>
    <w:rsid w:val="00552071"/>
    <w:pPr>
      <w:ind w:left="720"/>
      <w:contextualSpacing/>
    </w:pPr>
    <w:rPr>
      <w:rFonts w:ascii="Cambria" w:eastAsia="Cambria" w:hAnsi="Cambria" w:cs="Times New Roman"/>
      <w:color w:val="auto"/>
      <w:lang w:eastAsia="en-US"/>
    </w:rPr>
  </w:style>
  <w:style w:type="table" w:styleId="Tablaconcuadrcula">
    <w:name w:val="Table Grid"/>
    <w:basedOn w:val="Tablanormal"/>
    <w:uiPriority w:val="59"/>
    <w:rsid w:val="00CB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381">
      <w:bodyDiv w:val="1"/>
      <w:marLeft w:val="0"/>
      <w:marRight w:val="0"/>
      <w:marTop w:val="0"/>
      <w:marBottom w:val="0"/>
      <w:divBdr>
        <w:top w:val="none" w:sz="0" w:space="0" w:color="auto"/>
        <w:left w:val="none" w:sz="0" w:space="0" w:color="auto"/>
        <w:bottom w:val="none" w:sz="0" w:space="0" w:color="auto"/>
        <w:right w:val="none" w:sz="0" w:space="0" w:color="auto"/>
      </w:divBdr>
      <w:divsChild>
        <w:div w:id="2014409805">
          <w:marLeft w:val="0"/>
          <w:marRight w:val="0"/>
          <w:marTop w:val="0"/>
          <w:marBottom w:val="0"/>
          <w:divBdr>
            <w:top w:val="none" w:sz="0" w:space="0" w:color="auto"/>
            <w:left w:val="none" w:sz="0" w:space="0" w:color="auto"/>
            <w:bottom w:val="none" w:sz="0" w:space="0" w:color="auto"/>
            <w:right w:val="none" w:sz="0" w:space="0" w:color="auto"/>
          </w:divBdr>
        </w:div>
      </w:divsChild>
    </w:div>
    <w:div w:id="534390485">
      <w:bodyDiv w:val="1"/>
      <w:marLeft w:val="0"/>
      <w:marRight w:val="0"/>
      <w:marTop w:val="0"/>
      <w:marBottom w:val="0"/>
      <w:divBdr>
        <w:top w:val="none" w:sz="0" w:space="0" w:color="auto"/>
        <w:left w:val="none" w:sz="0" w:space="0" w:color="auto"/>
        <w:bottom w:val="none" w:sz="0" w:space="0" w:color="auto"/>
        <w:right w:val="none" w:sz="0" w:space="0" w:color="auto"/>
      </w:divBdr>
      <w:divsChild>
        <w:div w:id="805975471">
          <w:marLeft w:val="0"/>
          <w:marRight w:val="0"/>
          <w:marTop w:val="0"/>
          <w:marBottom w:val="0"/>
          <w:divBdr>
            <w:top w:val="none" w:sz="0" w:space="0" w:color="auto"/>
            <w:left w:val="none" w:sz="0" w:space="0" w:color="auto"/>
            <w:bottom w:val="none" w:sz="0" w:space="0" w:color="auto"/>
            <w:right w:val="none" w:sz="0" w:space="0" w:color="auto"/>
          </w:divBdr>
        </w:div>
      </w:divsChild>
    </w:div>
    <w:div w:id="552157258">
      <w:bodyDiv w:val="1"/>
      <w:marLeft w:val="0"/>
      <w:marRight w:val="0"/>
      <w:marTop w:val="0"/>
      <w:marBottom w:val="0"/>
      <w:divBdr>
        <w:top w:val="none" w:sz="0" w:space="0" w:color="auto"/>
        <w:left w:val="none" w:sz="0" w:space="0" w:color="auto"/>
        <w:bottom w:val="none" w:sz="0" w:space="0" w:color="auto"/>
        <w:right w:val="none" w:sz="0" w:space="0" w:color="auto"/>
      </w:divBdr>
    </w:div>
    <w:div w:id="1613971311">
      <w:bodyDiv w:val="1"/>
      <w:marLeft w:val="0"/>
      <w:marRight w:val="0"/>
      <w:marTop w:val="0"/>
      <w:marBottom w:val="0"/>
      <w:divBdr>
        <w:top w:val="none" w:sz="0" w:space="0" w:color="auto"/>
        <w:left w:val="none" w:sz="0" w:space="0" w:color="auto"/>
        <w:bottom w:val="none" w:sz="0" w:space="0" w:color="auto"/>
        <w:right w:val="none" w:sz="0" w:space="0" w:color="auto"/>
      </w:divBdr>
    </w:div>
    <w:div w:id="1858425267">
      <w:bodyDiv w:val="1"/>
      <w:marLeft w:val="0"/>
      <w:marRight w:val="0"/>
      <w:marTop w:val="0"/>
      <w:marBottom w:val="0"/>
      <w:divBdr>
        <w:top w:val="none" w:sz="0" w:space="0" w:color="auto"/>
        <w:left w:val="none" w:sz="0" w:space="0" w:color="auto"/>
        <w:bottom w:val="none" w:sz="0" w:space="0" w:color="auto"/>
        <w:right w:val="none" w:sz="0" w:space="0" w:color="auto"/>
      </w:divBdr>
    </w:div>
    <w:div w:id="1880049086">
      <w:bodyDiv w:val="1"/>
      <w:marLeft w:val="0"/>
      <w:marRight w:val="0"/>
      <w:marTop w:val="0"/>
      <w:marBottom w:val="0"/>
      <w:divBdr>
        <w:top w:val="none" w:sz="0" w:space="0" w:color="auto"/>
        <w:left w:val="none" w:sz="0" w:space="0" w:color="auto"/>
        <w:bottom w:val="none" w:sz="0" w:space="0" w:color="auto"/>
        <w:right w:val="none" w:sz="0" w:space="0" w:color="auto"/>
      </w:divBdr>
    </w:div>
    <w:div w:id="189091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so.uchile.cl/psicologia/departamento-de-psicologia/57897/isabel-piper" TargetMode="External"/><Relationship Id="rId18" Type="http://schemas.openxmlformats.org/officeDocument/2006/relationships/hyperlink" Target="http://www.solidaritat.ub.edu/web/e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hu.eus/es/web/hpspv/perez_jose_antonio" TargetMode="External"/><Relationship Id="rId17" Type="http://schemas.openxmlformats.org/officeDocument/2006/relationships/hyperlink" Target="https://www.facebook.com/events/521049278065593/" TargetMode="External"/><Relationship Id="rId2" Type="http://schemas.openxmlformats.org/officeDocument/2006/relationships/numbering" Target="numbering.xml"/><Relationship Id="rId16" Type="http://schemas.openxmlformats.org/officeDocument/2006/relationships/hyperlink" Target="mailto:fernanda.zanuzzi@ub.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m.es/hcontemporanea/jose-maria-faraldo-jarillo" TargetMode="External"/><Relationship Id="rId5" Type="http://schemas.openxmlformats.org/officeDocument/2006/relationships/settings" Target="settings.xml"/><Relationship Id="rId15" Type="http://schemas.openxmlformats.org/officeDocument/2006/relationships/hyperlink" Target="mailto:fernanda.zanuzzi@ub.edu" TargetMode="External"/><Relationship Id="rId23" Type="http://schemas.openxmlformats.org/officeDocument/2006/relationships/theme" Target="theme/theme1.xml"/><Relationship Id="rId10" Type="http://schemas.openxmlformats.org/officeDocument/2006/relationships/hyperlink" Target="http://untref.edu.ar/sitios/gac/docentes/valentina-salvi/" TargetMode="External"/><Relationship Id="rId19" Type="http://schemas.openxmlformats.org/officeDocument/2006/relationships/hyperlink" Target="http://www.ub.edu" TargetMode="External"/><Relationship Id="rId4" Type="http://schemas.microsoft.com/office/2007/relationships/stylesWithEffects" Target="stylesWithEffects.xml"/><Relationship Id="rId9" Type="http://schemas.openxmlformats.org/officeDocument/2006/relationships/hyperlink" Target="http://europeanmemories.net/activities/narratives-memory-state-violence-speech-perpetrator/" TargetMode="External"/><Relationship Id="rId14" Type="http://schemas.openxmlformats.org/officeDocument/2006/relationships/hyperlink" Target="http://europeanmemories.net/activities/narratives-memory-state-violence-speech-perpetrat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B4F9-84D2-4753-9D87-9B195E53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1071</Words>
  <Characters>6110</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Observatori Europeu de Memòries</dc:creator>
  <cp:lastModifiedBy>Observatori Europeu de Memòries</cp:lastModifiedBy>
  <cp:revision>5</cp:revision>
  <cp:lastPrinted>2016-07-20T08:13:00Z</cp:lastPrinted>
  <dcterms:created xsi:type="dcterms:W3CDTF">2017-02-17T11:33:00Z</dcterms:created>
  <dcterms:modified xsi:type="dcterms:W3CDTF">2017-02-17T11:53:00Z</dcterms:modified>
</cp:coreProperties>
</file>